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3A9A810" w:rsidR="00A209D6" w:rsidRPr="009117B4" w:rsidRDefault="00A209D6" w:rsidP="00A209D6">
      <w:pPr>
        <w:pStyle w:val="Header"/>
        <w:tabs>
          <w:tab w:val="right" w:pos="9639"/>
        </w:tabs>
        <w:rPr>
          <w:bCs/>
          <w:i/>
          <w:noProof w:val="0"/>
          <w:sz w:val="24"/>
          <w:szCs w:val="24"/>
        </w:rPr>
      </w:pPr>
      <w:r w:rsidRPr="007B43CA">
        <w:rPr>
          <w:bCs/>
          <w:noProof w:val="0"/>
          <w:sz w:val="24"/>
          <w:szCs w:val="24"/>
        </w:rPr>
        <w:t>3GPP TSG-RAN WG2 Meeting #1</w:t>
      </w:r>
      <w:r w:rsidR="00673A00">
        <w:rPr>
          <w:bCs/>
          <w:noProof w:val="0"/>
          <w:sz w:val="24"/>
          <w:szCs w:val="24"/>
        </w:rPr>
        <w:t>11</w:t>
      </w:r>
      <w:r w:rsidR="001B2DA0">
        <w:rPr>
          <w:bCs/>
          <w:noProof w:val="0"/>
          <w:sz w:val="24"/>
          <w:szCs w:val="24"/>
        </w:rPr>
        <w:t>e</w:t>
      </w:r>
      <w:r w:rsidRPr="007B43CA">
        <w:rPr>
          <w:bCs/>
          <w:noProof w:val="0"/>
          <w:sz w:val="24"/>
          <w:szCs w:val="24"/>
        </w:rPr>
        <w:tab/>
      </w:r>
      <w:r w:rsidRPr="009117B4">
        <w:rPr>
          <w:rFonts w:hint="eastAsia"/>
          <w:bCs/>
          <w:noProof w:val="0"/>
          <w:sz w:val="24"/>
          <w:szCs w:val="24"/>
        </w:rPr>
        <w:t>R</w:t>
      </w:r>
      <w:r w:rsidRPr="009117B4">
        <w:rPr>
          <w:bCs/>
          <w:noProof w:val="0"/>
          <w:sz w:val="24"/>
          <w:szCs w:val="24"/>
        </w:rPr>
        <w:t>2</w:t>
      </w:r>
      <w:r w:rsidRPr="009117B4">
        <w:rPr>
          <w:rFonts w:hint="eastAsia"/>
          <w:bCs/>
          <w:noProof w:val="0"/>
          <w:sz w:val="24"/>
          <w:szCs w:val="24"/>
        </w:rPr>
        <w:t>-</w:t>
      </w:r>
      <w:r w:rsidR="00673A00">
        <w:rPr>
          <w:bCs/>
          <w:noProof w:val="0"/>
          <w:sz w:val="24"/>
          <w:szCs w:val="24"/>
        </w:rPr>
        <w:t>20</w:t>
      </w:r>
      <w:r w:rsidR="00217985">
        <w:rPr>
          <w:bCs/>
          <w:noProof w:val="0"/>
          <w:sz w:val="24"/>
          <w:szCs w:val="24"/>
        </w:rPr>
        <w:t>07512</w:t>
      </w:r>
    </w:p>
    <w:p w14:paraId="11776FA6" w14:textId="0018139C" w:rsidR="00A209D6" w:rsidRPr="00465587" w:rsidRDefault="001B2DA0" w:rsidP="00A209D6">
      <w:pPr>
        <w:pStyle w:val="Header"/>
        <w:tabs>
          <w:tab w:val="right" w:pos="9639"/>
        </w:tabs>
        <w:rPr>
          <w:rFonts w:eastAsia="SimSun"/>
          <w:bCs/>
          <w:sz w:val="24"/>
          <w:szCs w:val="24"/>
          <w:lang w:eastAsia="zh-CN"/>
        </w:rPr>
      </w:pPr>
      <w:r>
        <w:rPr>
          <w:rFonts w:eastAsia="SimSun"/>
          <w:bCs/>
          <w:sz w:val="24"/>
          <w:szCs w:val="24"/>
          <w:lang w:eastAsia="zh-CN"/>
        </w:rPr>
        <w:t>Online</w:t>
      </w:r>
      <w:r w:rsidRPr="006574C0">
        <w:rPr>
          <w:rFonts w:eastAsia="SimSun"/>
          <w:bCs/>
          <w:sz w:val="24"/>
          <w:szCs w:val="24"/>
          <w:lang w:eastAsia="zh-CN"/>
        </w:rPr>
        <w:t xml:space="preserve">, </w:t>
      </w:r>
      <w:r>
        <w:rPr>
          <w:rFonts w:eastAsia="SimSun"/>
          <w:bCs/>
          <w:sz w:val="24"/>
          <w:szCs w:val="24"/>
          <w:lang w:eastAsia="zh-CN"/>
        </w:rPr>
        <w:t>17</w:t>
      </w:r>
      <w:r w:rsidRPr="006574C0">
        <w:rPr>
          <w:rFonts w:eastAsia="SimSun"/>
          <w:bCs/>
          <w:sz w:val="24"/>
          <w:szCs w:val="24"/>
          <w:lang w:eastAsia="zh-CN"/>
        </w:rPr>
        <w:t xml:space="preserve"> – </w:t>
      </w:r>
      <w:r>
        <w:rPr>
          <w:rFonts w:eastAsia="SimSun"/>
          <w:bCs/>
          <w:sz w:val="24"/>
          <w:szCs w:val="24"/>
          <w:lang w:eastAsia="zh-CN"/>
        </w:rPr>
        <w:t>28</w:t>
      </w:r>
      <w:r w:rsidRPr="006574C0">
        <w:rPr>
          <w:rFonts w:eastAsia="SimSun"/>
          <w:bCs/>
          <w:sz w:val="24"/>
          <w:szCs w:val="24"/>
          <w:lang w:eastAsia="zh-CN"/>
        </w:rPr>
        <w:t xml:space="preserve"> </w:t>
      </w:r>
      <w:r>
        <w:rPr>
          <w:rFonts w:eastAsia="SimSun"/>
          <w:bCs/>
          <w:sz w:val="24"/>
          <w:szCs w:val="24"/>
          <w:lang w:eastAsia="zh-CN"/>
        </w:rPr>
        <w:t>August</w:t>
      </w:r>
      <w:r w:rsidRPr="006574C0">
        <w:rPr>
          <w:rFonts w:eastAsia="SimSun"/>
          <w:bCs/>
          <w:sz w:val="24"/>
          <w:szCs w:val="24"/>
          <w:lang w:eastAsia="zh-CN"/>
        </w:rPr>
        <w:t xml:space="preserve"> 20</w:t>
      </w:r>
      <w:r>
        <w:rPr>
          <w:rFonts w:eastAsia="SimSun"/>
          <w:bCs/>
          <w:sz w:val="24"/>
          <w:szCs w:val="24"/>
          <w:lang w:eastAsia="zh-CN"/>
        </w:rPr>
        <w:t>20</w:t>
      </w:r>
      <w:r w:rsidR="00A209D6" w:rsidRPr="009117B4">
        <w:rPr>
          <w:rFonts w:eastAsia="SimSun"/>
          <w:noProof w:val="0"/>
          <w:sz w:val="24"/>
          <w:szCs w:val="24"/>
          <w:lang w:eastAsia="zh-CN"/>
        </w:rPr>
        <w:tab/>
      </w:r>
      <w:r>
        <w:rPr>
          <w:rFonts w:eastAsia="SimSun"/>
          <w:bCs/>
          <w:i/>
          <w:noProof w:val="0"/>
          <w:sz w:val="24"/>
          <w:szCs w:val="24"/>
          <w:lang w:eastAsia="zh-CN"/>
        </w:rPr>
        <w:t>R2-20</w:t>
      </w:r>
      <w:r w:rsidR="00AC3902">
        <w:rPr>
          <w:rFonts w:eastAsia="SimSun"/>
          <w:bCs/>
          <w:i/>
          <w:noProof w:val="0"/>
          <w:sz w:val="24"/>
          <w:szCs w:val="24"/>
          <w:lang w:eastAsia="zh-CN"/>
        </w:rPr>
        <w:t>05618</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6B4F29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B2DA0">
        <w:rPr>
          <w:rFonts w:cs="Arial"/>
          <w:b/>
          <w:bCs/>
          <w:sz w:val="24"/>
          <w:lang w:eastAsia="ja-JP"/>
        </w:rPr>
        <w:t>6.10.1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4BFC41B"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830C5">
        <w:rPr>
          <w:rFonts w:ascii="Arial" w:hAnsi="Arial" w:cs="Arial"/>
          <w:b/>
          <w:bCs/>
          <w:sz w:val="24"/>
        </w:rPr>
        <w:t xml:space="preserve">Impact of </w:t>
      </w:r>
      <w:r w:rsidR="00490EE6">
        <w:rPr>
          <w:rFonts w:ascii="Arial" w:hAnsi="Arial" w:cs="Arial"/>
          <w:b/>
          <w:bCs/>
          <w:sz w:val="24"/>
        </w:rPr>
        <w:t>S</w:t>
      </w:r>
      <w:r w:rsidR="008830C5">
        <w:rPr>
          <w:rFonts w:ascii="Arial" w:hAnsi="Arial" w:cs="Arial"/>
          <w:b/>
          <w:bCs/>
          <w:sz w:val="24"/>
        </w:rPr>
        <w:t xml:space="preserve">NPN on </w:t>
      </w:r>
      <w:r w:rsidR="00797DDD">
        <w:rPr>
          <w:rFonts w:ascii="Arial" w:hAnsi="Arial" w:cs="Arial"/>
          <w:b/>
          <w:bCs/>
          <w:sz w:val="24"/>
        </w:rPr>
        <w:t xml:space="preserve">PLMN Check for </w:t>
      </w:r>
      <w:r w:rsidR="008830C5">
        <w:rPr>
          <w:rFonts w:ascii="Arial" w:hAnsi="Arial" w:cs="Arial"/>
          <w:b/>
          <w:bCs/>
          <w:sz w:val="24"/>
        </w:rPr>
        <w:t>MDT</w:t>
      </w:r>
    </w:p>
    <w:p w14:paraId="1F147C23" w14:textId="1E4D44B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73A00" w:rsidRPr="00673A00">
        <w:rPr>
          <w:rFonts w:ascii="Arial" w:hAnsi="Arial" w:cs="Arial"/>
          <w:b/>
          <w:bCs/>
          <w:sz w:val="24"/>
        </w:rPr>
        <w:t>NR_</w:t>
      </w:r>
      <w:r w:rsidR="00687E7B" w:rsidRPr="00673A00" w:rsidDel="00687E7B">
        <w:rPr>
          <w:rFonts w:ascii="Arial" w:hAnsi="Arial" w:cs="Arial"/>
          <w:b/>
          <w:bCs/>
          <w:sz w:val="24"/>
        </w:rPr>
        <w:t xml:space="preserve"> </w:t>
      </w:r>
      <w:r w:rsidR="00673A00" w:rsidRPr="00673A00">
        <w:rPr>
          <w:rFonts w:ascii="Arial" w:hAnsi="Arial" w:cs="Arial"/>
          <w:b/>
          <w:bCs/>
          <w:sz w:val="24"/>
        </w:rPr>
        <w:t>SON_MDT-Core - Release 1</w:t>
      </w:r>
      <w:r w:rsidR="00687E7B">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AE6D11D" w14:textId="17FC6026" w:rsidR="008830C5" w:rsidRDefault="00673A00" w:rsidP="00A209D6">
      <w:r>
        <w:t>W</w:t>
      </w:r>
      <w:r w:rsidR="008830C5">
        <w:t xml:space="preserve">hen the UE is requested to report some stored information </w:t>
      </w:r>
      <w:r>
        <w:t>such as</w:t>
      </w:r>
      <w:r w:rsidR="008830C5">
        <w:t xml:space="preserve"> logged measurements</w:t>
      </w:r>
      <w:r w:rsidR="009117B4">
        <w:t xml:space="preserve"> or RLF</w:t>
      </w:r>
      <w:r w:rsidR="00490EE6">
        <w:t xml:space="preserve"> </w:t>
      </w:r>
      <w:r w:rsidR="009117B4">
        <w:t>report</w:t>
      </w:r>
      <w:r w:rsidR="008830C5">
        <w:t>, it first checks if the current PLMN is the same that the one that requested the measurement.</w:t>
      </w:r>
    </w:p>
    <w:p w14:paraId="42DFCB74" w14:textId="6E5031B8" w:rsidR="008830C5" w:rsidRDefault="00687E7B" w:rsidP="00A209D6">
      <w:r>
        <w:t xml:space="preserve">Rel-16 developed, in parallel to the first release of NR MDT, SNPN support. </w:t>
      </w:r>
      <w:r w:rsidR="008830C5">
        <w:t xml:space="preserve">When </w:t>
      </w:r>
      <w:r w:rsidR="00490EE6">
        <w:t>S</w:t>
      </w:r>
      <w:r w:rsidR="008830C5">
        <w:t>NPN is used, the UE may not be connected to PLMN as such, but to a</w:t>
      </w:r>
      <w:r w:rsidR="00D33F18">
        <w:t>n</w:t>
      </w:r>
      <w:r w:rsidR="008830C5">
        <w:t>other kind of service provider</w:t>
      </w:r>
      <w:r w:rsidR="00D33F18">
        <w:t>.</w:t>
      </w:r>
    </w:p>
    <w:p w14:paraId="19D693C0" w14:textId="155102C2" w:rsidR="008830C5" w:rsidRDefault="008830C5" w:rsidP="00A209D6">
      <w:r>
        <w:t xml:space="preserve">In this </w:t>
      </w:r>
      <w:r w:rsidR="0097595D">
        <w:t>contribution we analyse the impact o</w:t>
      </w:r>
      <w:r w:rsidR="00687E7B">
        <w:t>f co-existence of</w:t>
      </w:r>
      <w:r w:rsidR="0097595D">
        <w:t xml:space="preserve"> </w:t>
      </w:r>
      <w:r w:rsidR="00490EE6">
        <w:t>S</w:t>
      </w:r>
      <w:r w:rsidR="0097595D">
        <w:t xml:space="preserve">NPN </w:t>
      </w:r>
      <w:r w:rsidR="00687E7B">
        <w:t xml:space="preserve">with NR MDT data collection </w:t>
      </w:r>
      <w:r w:rsidR="0097595D">
        <w:t xml:space="preserve">and propose some way forward for </w:t>
      </w:r>
      <w:r w:rsidR="00AE4E4C">
        <w:t>MDT in NR.</w:t>
      </w:r>
    </w:p>
    <w:p w14:paraId="2BBFF540" w14:textId="5CA639BB" w:rsidR="00A209D6" w:rsidRDefault="00A209D6" w:rsidP="00A209D6">
      <w:pPr>
        <w:pStyle w:val="Heading1"/>
      </w:pPr>
      <w:r w:rsidRPr="006E13D1">
        <w:t>2</w:t>
      </w:r>
      <w:r w:rsidRPr="006E13D1">
        <w:tab/>
      </w:r>
      <w:r w:rsidR="00C535EF">
        <w:t xml:space="preserve">NR </w:t>
      </w:r>
      <w:r w:rsidR="00526287">
        <w:t>B</w:t>
      </w:r>
      <w:r w:rsidR="002871CA">
        <w:t>aseline</w:t>
      </w:r>
      <w:r w:rsidR="00C535EF">
        <w:t xml:space="preserve"> for PLMN check</w:t>
      </w:r>
    </w:p>
    <w:p w14:paraId="3040CEC6" w14:textId="643AA8A7" w:rsidR="00A75458" w:rsidRPr="00A75458" w:rsidRDefault="00A75458" w:rsidP="00A75458">
      <w:r>
        <w:t>We describe below the current PLMN check mechanism in place for SON / MDT.</w:t>
      </w:r>
    </w:p>
    <w:p w14:paraId="2895FF6F" w14:textId="4913F4BC" w:rsidR="00C16D84" w:rsidRDefault="00C16D84" w:rsidP="00C16D84">
      <w:pPr>
        <w:pStyle w:val="Heading2"/>
      </w:pPr>
      <w:r>
        <w:t>2</w:t>
      </w:r>
      <w:r w:rsidRPr="006E13D1">
        <w:t>.</w:t>
      </w:r>
      <w:r>
        <w:t>1</w:t>
      </w:r>
      <w:r w:rsidRPr="006E13D1">
        <w:tab/>
      </w:r>
      <w:r w:rsidR="00A565C1">
        <w:t xml:space="preserve">Initiation and </w:t>
      </w:r>
      <w:r>
        <w:t>PLMN-ID storage</w:t>
      </w:r>
    </w:p>
    <w:p w14:paraId="3CB9472E" w14:textId="7C652306" w:rsidR="00AE5CE5" w:rsidRDefault="00AE5CE5" w:rsidP="00A209D6">
      <w:r>
        <w:t xml:space="preserve">In </w:t>
      </w:r>
      <w:r w:rsidR="00526287">
        <w:t>38.331</w:t>
      </w:r>
      <w:r>
        <w:t>, for the following stored data, the PLMN-ID or PLMD-ID list is stored when the data collection begins</w:t>
      </w:r>
      <w:r w:rsidR="00F43823">
        <w:t xml:space="preserve"> or when the measurement collection is configured</w:t>
      </w:r>
      <w:r>
        <w:t>:</w:t>
      </w:r>
    </w:p>
    <w:p w14:paraId="0B1551F8" w14:textId="0DCDB7DD" w:rsidR="00AE5CE5" w:rsidRDefault="00AE5CE5" w:rsidP="00AE5CE5">
      <w:pPr>
        <w:pStyle w:val="B1"/>
        <w:ind w:left="284" w:firstLine="0"/>
        <w:rPr>
          <w:i/>
        </w:rPr>
      </w:pPr>
      <w:r>
        <w:rPr>
          <w:i/>
        </w:rPr>
        <w:t>-</w:t>
      </w:r>
      <w:r>
        <w:rPr>
          <w:i/>
        </w:rPr>
        <w:tab/>
      </w:r>
      <w:proofErr w:type="spellStart"/>
      <w:r w:rsidRPr="00867590">
        <w:rPr>
          <w:i/>
        </w:rPr>
        <w:t>VarRLF</w:t>
      </w:r>
      <w:proofErr w:type="spellEnd"/>
      <w:r w:rsidRPr="00867590">
        <w:rPr>
          <w:i/>
        </w:rPr>
        <w:t>-Report</w:t>
      </w:r>
    </w:p>
    <w:p w14:paraId="4BF64E51" w14:textId="51C5EF33" w:rsidR="00AE5CE5" w:rsidRDefault="00AE5CE5" w:rsidP="00AE5CE5">
      <w:pPr>
        <w:pStyle w:val="B1"/>
        <w:ind w:left="284" w:firstLine="0"/>
        <w:rPr>
          <w:i/>
        </w:rPr>
      </w:pPr>
      <w:r>
        <w:rPr>
          <w:i/>
        </w:rPr>
        <w:t>-</w:t>
      </w:r>
      <w:r>
        <w:rPr>
          <w:i/>
        </w:rPr>
        <w:tab/>
      </w:r>
      <w:proofErr w:type="spellStart"/>
      <w:r w:rsidRPr="00867590">
        <w:rPr>
          <w:i/>
        </w:rPr>
        <w:t>VarConnEstFailReport</w:t>
      </w:r>
      <w:proofErr w:type="spellEnd"/>
    </w:p>
    <w:p w14:paraId="43274E3F" w14:textId="16DAADEE" w:rsidR="00AE5CE5" w:rsidRDefault="00AE5CE5" w:rsidP="00AE5CE5">
      <w:pPr>
        <w:pStyle w:val="B1"/>
        <w:ind w:left="284" w:firstLine="0"/>
        <w:rPr>
          <w:i/>
          <w:iCs/>
          <w:lang w:eastAsia="zh-CN"/>
        </w:rPr>
      </w:pPr>
      <w:r>
        <w:rPr>
          <w:i/>
          <w:iCs/>
          <w:lang w:eastAsia="zh-CN"/>
        </w:rPr>
        <w:t>-</w:t>
      </w:r>
      <w:r>
        <w:rPr>
          <w:i/>
          <w:iCs/>
          <w:lang w:eastAsia="zh-CN"/>
        </w:rPr>
        <w:tab/>
      </w:r>
      <w:proofErr w:type="spellStart"/>
      <w:r w:rsidRPr="00867590">
        <w:rPr>
          <w:i/>
          <w:iCs/>
          <w:lang w:eastAsia="zh-CN"/>
        </w:rPr>
        <w:t>VarLogMeasReport</w:t>
      </w:r>
      <w:proofErr w:type="spellEnd"/>
    </w:p>
    <w:p w14:paraId="4773B557" w14:textId="37DC7E5F" w:rsidR="00653892" w:rsidRPr="007B745D" w:rsidRDefault="00AE5CE5" w:rsidP="00653892">
      <w:r>
        <w:t xml:space="preserve">For </w:t>
      </w:r>
      <w:proofErr w:type="spellStart"/>
      <w:r w:rsidRPr="00AE5CE5">
        <w:rPr>
          <w:i/>
        </w:rPr>
        <w:t>VarRLF</w:t>
      </w:r>
      <w:proofErr w:type="spellEnd"/>
      <w:r w:rsidRPr="00AE5CE5">
        <w:rPr>
          <w:i/>
        </w:rPr>
        <w:t>-Report</w:t>
      </w:r>
      <w:r>
        <w:t xml:space="preserve"> and </w:t>
      </w:r>
      <w:proofErr w:type="spellStart"/>
      <w:r w:rsidRPr="00AE5CE5">
        <w:rPr>
          <w:i/>
        </w:rPr>
        <w:t>VarLogMeasReport</w:t>
      </w:r>
      <w:proofErr w:type="spellEnd"/>
      <w:r>
        <w:rPr>
          <w:i/>
        </w:rPr>
        <w:t xml:space="preserve">, </w:t>
      </w:r>
      <w:r>
        <w:t>UE stores the current RPL</w:t>
      </w:r>
      <w:r w:rsidR="00F43823">
        <w:t>M</w:t>
      </w:r>
      <w:r>
        <w:t>N and equivalent PLMNs</w:t>
      </w:r>
      <w:r w:rsidR="00A565C1">
        <w:t xml:space="preserve"> when setting the content of </w:t>
      </w:r>
      <w:proofErr w:type="spellStart"/>
      <w:r w:rsidR="00A565C1" w:rsidRPr="00AE5CE5">
        <w:rPr>
          <w:i/>
        </w:rPr>
        <w:t>VarRLF</w:t>
      </w:r>
      <w:proofErr w:type="spellEnd"/>
      <w:r w:rsidR="00A565C1" w:rsidRPr="00AE5CE5">
        <w:rPr>
          <w:i/>
        </w:rPr>
        <w:t>-Report</w:t>
      </w:r>
      <w:r w:rsidR="00A565C1">
        <w:rPr>
          <w:i/>
        </w:rPr>
        <w:t xml:space="preserve"> </w:t>
      </w:r>
      <w:r w:rsidR="00A565C1">
        <w:rPr>
          <w:iCs/>
        </w:rPr>
        <w:t>after a Handover</w:t>
      </w:r>
      <w:r>
        <w:t xml:space="preserve">. </w:t>
      </w:r>
      <w:r w:rsidR="00653892">
        <w:t>When UE performs logging of MDT data collection in RRC IDLE, it also reads the broadcasted PLMN of the cell on which it camps before logging the measurements.</w:t>
      </w:r>
    </w:p>
    <w:p w14:paraId="618ADCCE" w14:textId="4C1BD63F" w:rsidR="00A75458" w:rsidRPr="00A75458" w:rsidRDefault="00A75458" w:rsidP="00AE5CE5">
      <w:pPr>
        <w:rPr>
          <w:iCs/>
        </w:rPr>
      </w:pPr>
      <w:r>
        <w:t xml:space="preserve">For </w:t>
      </w:r>
      <w:proofErr w:type="spellStart"/>
      <w:r w:rsidRPr="00867590">
        <w:rPr>
          <w:i/>
        </w:rPr>
        <w:t>VarConnEstFailReport</w:t>
      </w:r>
      <w:proofErr w:type="spellEnd"/>
      <w:r>
        <w:rPr>
          <w:i/>
        </w:rPr>
        <w:t xml:space="preserve">, </w:t>
      </w:r>
      <w:r>
        <w:rPr>
          <w:iCs/>
        </w:rPr>
        <w:t>UE stores the selected PLMN.</w:t>
      </w:r>
    </w:p>
    <w:p w14:paraId="3BF2EAD4" w14:textId="65021142" w:rsidR="00230FAA" w:rsidRDefault="00230FAA" w:rsidP="00AE5CE5">
      <w:r w:rsidRPr="00230FAA">
        <w:rPr>
          <w:b/>
        </w:rPr>
        <w:t>Observation 1:</w:t>
      </w:r>
      <w:r w:rsidRPr="00217985">
        <w:rPr>
          <w:b/>
          <w:bCs/>
        </w:rPr>
        <w:t xml:space="preserve"> </w:t>
      </w:r>
      <w:bookmarkStart w:id="0" w:name="_GoBack"/>
      <w:r w:rsidRPr="00217985">
        <w:t>UE store</w:t>
      </w:r>
      <w:r w:rsidR="00A75458" w:rsidRPr="00217985">
        <w:t>s</w:t>
      </w:r>
      <w:r w:rsidRPr="00217985">
        <w:t xml:space="preserve"> the PLMN associated with the collected </w:t>
      </w:r>
      <w:r w:rsidR="00687E7B" w:rsidRPr="00217985">
        <w:t>MDT d</w:t>
      </w:r>
      <w:r w:rsidRPr="00217985">
        <w:t>ata.</w:t>
      </w:r>
      <w:bookmarkEnd w:id="0"/>
    </w:p>
    <w:p w14:paraId="4987DC61" w14:textId="52159DA4" w:rsidR="00230FAA" w:rsidRDefault="00230FAA" w:rsidP="00230FAA">
      <w:pPr>
        <w:pStyle w:val="Heading2"/>
      </w:pPr>
      <w:r>
        <w:t>2</w:t>
      </w:r>
      <w:r w:rsidRPr="006E13D1">
        <w:t>.</w:t>
      </w:r>
      <w:r w:rsidR="00465732">
        <w:t>2</w:t>
      </w:r>
      <w:r w:rsidRPr="006E13D1">
        <w:tab/>
      </w:r>
      <w:r>
        <w:t>Data Availability indication</w:t>
      </w:r>
    </w:p>
    <w:p w14:paraId="346F1523" w14:textId="3C2B1843" w:rsidR="00F43823" w:rsidRDefault="00593379" w:rsidP="00F43823">
      <w:r>
        <w:t>W</w:t>
      </w:r>
      <w:r w:rsidR="00A27ABB">
        <w:t xml:space="preserve">hen UE has available </w:t>
      </w:r>
      <w:r w:rsidR="00687E7B">
        <w:t xml:space="preserve">MDT </w:t>
      </w:r>
      <w:r w:rsidR="00A27ABB">
        <w:t>data for the network for report</w:t>
      </w:r>
      <w:r w:rsidR="00465732">
        <w:t>ing,</w:t>
      </w:r>
      <w:r w:rsidR="00A27ABB">
        <w:t xml:space="preserve"> </w:t>
      </w:r>
      <w:r w:rsidR="00F07462">
        <w:t>it signal</w:t>
      </w:r>
      <w:r w:rsidR="00465732">
        <w:t>s</w:t>
      </w:r>
      <w:r w:rsidR="00F07462">
        <w:t xml:space="preserve"> the presence of the data </w:t>
      </w:r>
      <w:r w:rsidR="00465732">
        <w:t>in some selected messages</w:t>
      </w:r>
      <w:r w:rsidR="00F07462">
        <w:t>.</w:t>
      </w:r>
      <w:r w:rsidR="00F43823">
        <w:t xml:space="preserve"> </w:t>
      </w:r>
    </w:p>
    <w:p w14:paraId="7F580AA0" w14:textId="5D3B76B8" w:rsidR="00465732" w:rsidRDefault="00465732" w:rsidP="00F43823">
      <w:r w:rsidRPr="00465732">
        <w:t xml:space="preserve">For </w:t>
      </w:r>
      <w:proofErr w:type="spellStart"/>
      <w:r w:rsidRPr="00465732">
        <w:rPr>
          <w:i/>
        </w:rPr>
        <w:t>VarRLF</w:t>
      </w:r>
      <w:proofErr w:type="spellEnd"/>
      <w:r w:rsidRPr="00465732">
        <w:rPr>
          <w:i/>
        </w:rPr>
        <w:t>-Report</w:t>
      </w:r>
      <w:r w:rsidRPr="00465732">
        <w:t xml:space="preserve"> and </w:t>
      </w:r>
      <w:proofErr w:type="spellStart"/>
      <w:r w:rsidRPr="00465732">
        <w:rPr>
          <w:i/>
        </w:rPr>
        <w:t>VarLogMeasReport</w:t>
      </w:r>
      <w:proofErr w:type="spellEnd"/>
      <w:r w:rsidRPr="00465732">
        <w:t>, UE and checks if the RPLMN is included in the list stored in the corresponding variable.</w:t>
      </w:r>
      <w:r w:rsidR="00225607">
        <w:t xml:space="preserve"> </w:t>
      </w:r>
      <w:r w:rsidR="00334CD8">
        <w:t>The UE then included the following IE</w:t>
      </w:r>
      <w:r w:rsidR="00A75458">
        <w:t xml:space="preserve"> when data is available:</w:t>
      </w:r>
    </w:p>
    <w:p w14:paraId="052F2ECF" w14:textId="5D2D1280" w:rsidR="00334CD8" w:rsidRPr="00334CD8" w:rsidRDefault="00334CD8" w:rsidP="00334CD8">
      <w:pPr>
        <w:pStyle w:val="B1"/>
        <w:rPr>
          <w:i/>
          <w:iCs/>
        </w:rPr>
      </w:pPr>
      <w:r w:rsidRPr="00334CD8">
        <w:rPr>
          <w:i/>
          <w:iCs/>
        </w:rPr>
        <w:t>-</w:t>
      </w:r>
      <w:r w:rsidRPr="00334CD8">
        <w:rPr>
          <w:i/>
          <w:iCs/>
        </w:rPr>
        <w:tab/>
      </w:r>
      <w:proofErr w:type="spellStart"/>
      <w:r w:rsidRPr="00334CD8">
        <w:rPr>
          <w:i/>
          <w:iCs/>
        </w:rPr>
        <w:t>logMeasAvailable</w:t>
      </w:r>
      <w:proofErr w:type="spellEnd"/>
      <w:r w:rsidRPr="00334CD8">
        <w:rPr>
          <w:i/>
          <w:iCs/>
        </w:rPr>
        <w:t xml:space="preserve"> </w:t>
      </w:r>
    </w:p>
    <w:p w14:paraId="7E237F75" w14:textId="17D2B4A7" w:rsidR="00334CD8" w:rsidRPr="00334CD8" w:rsidRDefault="00334CD8" w:rsidP="00334CD8">
      <w:pPr>
        <w:pStyle w:val="B1"/>
        <w:rPr>
          <w:i/>
          <w:iCs/>
        </w:rPr>
      </w:pPr>
      <w:r w:rsidRPr="00334CD8">
        <w:rPr>
          <w:i/>
          <w:iCs/>
        </w:rPr>
        <w:t>-</w:t>
      </w:r>
      <w:r w:rsidRPr="00334CD8">
        <w:rPr>
          <w:i/>
          <w:iCs/>
        </w:rPr>
        <w:tab/>
      </w:r>
      <w:proofErr w:type="spellStart"/>
      <w:r w:rsidRPr="00334CD8">
        <w:rPr>
          <w:i/>
          <w:iCs/>
        </w:rPr>
        <w:t>logMeasAvailableBT</w:t>
      </w:r>
      <w:proofErr w:type="spellEnd"/>
      <w:r w:rsidRPr="00334CD8">
        <w:rPr>
          <w:i/>
          <w:iCs/>
        </w:rPr>
        <w:t xml:space="preserve"> </w:t>
      </w:r>
    </w:p>
    <w:p w14:paraId="32DD978D" w14:textId="2425DB8B" w:rsidR="00334CD8" w:rsidRPr="00334CD8" w:rsidRDefault="00334CD8" w:rsidP="00334CD8">
      <w:pPr>
        <w:pStyle w:val="B1"/>
        <w:rPr>
          <w:i/>
          <w:iCs/>
        </w:rPr>
      </w:pPr>
      <w:r w:rsidRPr="00334CD8">
        <w:rPr>
          <w:i/>
          <w:iCs/>
        </w:rPr>
        <w:t>-</w:t>
      </w:r>
      <w:r w:rsidRPr="00334CD8">
        <w:rPr>
          <w:i/>
          <w:iCs/>
        </w:rPr>
        <w:tab/>
      </w:r>
      <w:proofErr w:type="spellStart"/>
      <w:r w:rsidRPr="00334CD8">
        <w:rPr>
          <w:i/>
          <w:iCs/>
        </w:rPr>
        <w:t>logMeasAvailableWLAN</w:t>
      </w:r>
      <w:proofErr w:type="spellEnd"/>
      <w:r w:rsidRPr="00334CD8">
        <w:rPr>
          <w:i/>
          <w:iCs/>
        </w:rPr>
        <w:t xml:space="preserve"> </w:t>
      </w:r>
    </w:p>
    <w:p w14:paraId="32B87A24" w14:textId="29E533CC" w:rsidR="00334CD8" w:rsidRPr="00334CD8" w:rsidRDefault="00334CD8" w:rsidP="00334CD8">
      <w:pPr>
        <w:pStyle w:val="B1"/>
        <w:rPr>
          <w:i/>
          <w:iCs/>
        </w:rPr>
      </w:pPr>
      <w:r w:rsidRPr="00334CD8">
        <w:rPr>
          <w:i/>
          <w:iCs/>
        </w:rPr>
        <w:lastRenderedPageBreak/>
        <w:t>-</w:t>
      </w:r>
      <w:r w:rsidRPr="00334CD8">
        <w:rPr>
          <w:i/>
          <w:iCs/>
        </w:rPr>
        <w:tab/>
      </w:r>
      <w:proofErr w:type="spellStart"/>
      <w:r w:rsidRPr="00334CD8">
        <w:rPr>
          <w:i/>
          <w:iCs/>
        </w:rPr>
        <w:t>rlf-InfoAvailable</w:t>
      </w:r>
      <w:proofErr w:type="spellEnd"/>
      <w:r w:rsidRPr="00334CD8">
        <w:rPr>
          <w:i/>
          <w:iCs/>
        </w:rPr>
        <w:t xml:space="preserve"> </w:t>
      </w:r>
    </w:p>
    <w:p w14:paraId="6F9C8A6B" w14:textId="7FCA2320" w:rsidR="00465732" w:rsidRPr="00334CD8" w:rsidRDefault="00465732" w:rsidP="00465732">
      <w:pPr>
        <w:pStyle w:val="B1"/>
        <w:ind w:left="0" w:firstLine="0"/>
        <w:rPr>
          <w:lang w:eastAsia="zh-CN"/>
        </w:rPr>
      </w:pPr>
      <w:r w:rsidRPr="00465732">
        <w:t xml:space="preserve">For </w:t>
      </w:r>
      <w:proofErr w:type="spellStart"/>
      <w:r w:rsidRPr="00465732">
        <w:rPr>
          <w:i/>
          <w:iCs/>
          <w:lang w:eastAsia="zh-CN"/>
        </w:rPr>
        <w:t>VarConnEstFailReport</w:t>
      </w:r>
      <w:proofErr w:type="spellEnd"/>
      <w:r w:rsidRPr="00465732">
        <w:rPr>
          <w:i/>
          <w:iCs/>
          <w:lang w:eastAsia="zh-CN"/>
        </w:rPr>
        <w:t xml:space="preserve"> </w:t>
      </w:r>
      <w:r w:rsidRPr="00465732">
        <w:rPr>
          <w:iCs/>
          <w:lang w:eastAsia="zh-CN"/>
        </w:rPr>
        <w:t>UE checks</w:t>
      </w:r>
      <w:r w:rsidRPr="00465732">
        <w:rPr>
          <w:i/>
          <w:iCs/>
          <w:lang w:eastAsia="zh-CN"/>
        </w:rPr>
        <w:t xml:space="preserve"> </w:t>
      </w:r>
      <w:r w:rsidRPr="00465732">
        <w:t xml:space="preserve">if the RPLMN is equal to the </w:t>
      </w:r>
      <w:proofErr w:type="spellStart"/>
      <w:r w:rsidRPr="00465732">
        <w:rPr>
          <w:i/>
          <w:iCs/>
        </w:rPr>
        <w:t>plmn</w:t>
      </w:r>
      <w:proofErr w:type="spellEnd"/>
      <w:r w:rsidRPr="00465732">
        <w:rPr>
          <w:i/>
          <w:iCs/>
        </w:rPr>
        <w:t>-Identity</w:t>
      </w:r>
      <w:r w:rsidRPr="00465732">
        <w:rPr>
          <w:lang w:eastAsia="zh-CN"/>
        </w:rPr>
        <w:t xml:space="preserve"> stored in </w:t>
      </w:r>
      <w:proofErr w:type="spellStart"/>
      <w:r w:rsidRPr="00465732">
        <w:rPr>
          <w:i/>
          <w:iCs/>
          <w:lang w:eastAsia="zh-CN"/>
        </w:rPr>
        <w:t>VarConnEstFailReport</w:t>
      </w:r>
      <w:proofErr w:type="spellEnd"/>
      <w:r>
        <w:rPr>
          <w:i/>
          <w:iCs/>
          <w:lang w:eastAsia="zh-CN"/>
        </w:rPr>
        <w:t>.</w:t>
      </w:r>
      <w:r w:rsidR="00334CD8">
        <w:rPr>
          <w:i/>
          <w:iCs/>
          <w:lang w:eastAsia="zh-CN"/>
        </w:rPr>
        <w:t xml:space="preserve"> </w:t>
      </w:r>
      <w:r w:rsidR="00334CD8">
        <w:t>The UE then included the following IE:</w:t>
      </w:r>
    </w:p>
    <w:p w14:paraId="6224BE27" w14:textId="1310A613" w:rsidR="00334CD8" w:rsidRPr="00334CD8" w:rsidRDefault="00334CD8" w:rsidP="00334CD8">
      <w:pPr>
        <w:pStyle w:val="B1"/>
      </w:pPr>
      <w:r>
        <w:t>-</w:t>
      </w:r>
      <w:r>
        <w:tab/>
      </w:r>
      <w:proofErr w:type="spellStart"/>
      <w:r w:rsidRPr="00334CD8">
        <w:rPr>
          <w:i/>
          <w:iCs/>
        </w:rPr>
        <w:t>VarConnEstFailReport</w:t>
      </w:r>
      <w:proofErr w:type="spellEnd"/>
    </w:p>
    <w:p w14:paraId="51E87967" w14:textId="5C01680A" w:rsidR="00225607" w:rsidRPr="00217985" w:rsidRDefault="00465732" w:rsidP="00465732">
      <w:pPr>
        <w:rPr>
          <w:bCs/>
        </w:rPr>
      </w:pPr>
      <w:r w:rsidRPr="00A75458">
        <w:rPr>
          <w:b/>
        </w:rPr>
        <w:t xml:space="preserve">Observation </w:t>
      </w:r>
      <w:r w:rsidR="00F43823" w:rsidRPr="00A75458">
        <w:rPr>
          <w:b/>
        </w:rPr>
        <w:t>2</w:t>
      </w:r>
      <w:r w:rsidRPr="00A75458">
        <w:rPr>
          <w:b/>
        </w:rPr>
        <w:t xml:space="preserve">: </w:t>
      </w:r>
      <w:r w:rsidRPr="00217985">
        <w:rPr>
          <w:bCs/>
        </w:rPr>
        <w:t xml:space="preserve">UE checks the RPLMN </w:t>
      </w:r>
      <w:r w:rsidR="00687E7B" w:rsidRPr="00217985">
        <w:rPr>
          <w:bCs/>
        </w:rPr>
        <w:t xml:space="preserve">before </w:t>
      </w:r>
      <w:r w:rsidRPr="00217985">
        <w:rPr>
          <w:bCs/>
        </w:rPr>
        <w:t xml:space="preserve">sending availability indicator </w:t>
      </w:r>
      <w:r w:rsidR="00A75458" w:rsidRPr="00217985">
        <w:rPr>
          <w:bCs/>
        </w:rPr>
        <w:t xml:space="preserve">for </w:t>
      </w:r>
      <w:r w:rsidRPr="00217985">
        <w:rPr>
          <w:bCs/>
        </w:rPr>
        <w:t>the stored</w:t>
      </w:r>
      <w:r w:rsidR="00687E7B" w:rsidRPr="00217985">
        <w:rPr>
          <w:bCs/>
        </w:rPr>
        <w:t xml:space="preserve"> MDT</w:t>
      </w:r>
      <w:r w:rsidRPr="00217985">
        <w:rPr>
          <w:bCs/>
        </w:rPr>
        <w:t xml:space="preserve"> </w:t>
      </w:r>
      <w:r w:rsidR="00687E7B" w:rsidRPr="00217985">
        <w:rPr>
          <w:bCs/>
        </w:rPr>
        <w:t>d</w:t>
      </w:r>
      <w:r w:rsidRPr="00217985">
        <w:rPr>
          <w:bCs/>
        </w:rPr>
        <w:t>ata</w:t>
      </w:r>
      <w:r w:rsidR="00687E7B" w:rsidRPr="00217985">
        <w:rPr>
          <w:bCs/>
        </w:rPr>
        <w:t>.</w:t>
      </w:r>
    </w:p>
    <w:p w14:paraId="540944AA" w14:textId="1BB205AC" w:rsidR="00465732" w:rsidRDefault="00225607" w:rsidP="00465732">
      <w:r>
        <w:t xml:space="preserve">There is no PLMN check for </w:t>
      </w:r>
      <w:proofErr w:type="spellStart"/>
      <w:r w:rsidRPr="00225607">
        <w:rPr>
          <w:i/>
          <w:iCs/>
        </w:rPr>
        <w:t>VarMobilityHistoryReport</w:t>
      </w:r>
      <w:proofErr w:type="spellEnd"/>
      <w:r w:rsidR="00F15406">
        <w:t>.</w:t>
      </w:r>
    </w:p>
    <w:p w14:paraId="6B5E27DB" w14:textId="75090A0D" w:rsidR="00334CD8" w:rsidRDefault="00DB1178" w:rsidP="00465732">
      <w:r>
        <w:t xml:space="preserve">The PLMN check above is defined in: </w:t>
      </w:r>
      <w:r w:rsidR="00F15406">
        <w:t xml:space="preserve"> </w:t>
      </w:r>
    </w:p>
    <w:p w14:paraId="17906676" w14:textId="5F8C1FC2" w:rsidR="00F15406" w:rsidRDefault="00F15406" w:rsidP="00A565C1">
      <w:pPr>
        <w:pStyle w:val="B1"/>
      </w:pPr>
      <w:r w:rsidRPr="00F15406">
        <w:t>5.3.3.4</w:t>
      </w:r>
      <w:r w:rsidRPr="00F15406">
        <w:tab/>
        <w:t xml:space="preserve">Reception of the </w:t>
      </w:r>
      <w:proofErr w:type="spellStart"/>
      <w:r w:rsidRPr="00F15406">
        <w:t>RRCSetup</w:t>
      </w:r>
      <w:proofErr w:type="spellEnd"/>
      <w:r w:rsidRPr="00F15406">
        <w:t xml:space="preserve"> by the UE</w:t>
      </w:r>
    </w:p>
    <w:p w14:paraId="1DAB3F81" w14:textId="755F1137" w:rsidR="00334CD8" w:rsidRDefault="00334CD8" w:rsidP="00A565C1">
      <w:pPr>
        <w:pStyle w:val="B1"/>
      </w:pPr>
      <w:r w:rsidRPr="00334CD8">
        <w:t>5.3.5.3</w:t>
      </w:r>
      <w:r w:rsidRPr="00334CD8">
        <w:tab/>
        <w:t xml:space="preserve">Reception of an </w:t>
      </w:r>
      <w:proofErr w:type="spellStart"/>
      <w:r w:rsidRPr="00334CD8">
        <w:t>RRCReconfiguration</w:t>
      </w:r>
      <w:proofErr w:type="spellEnd"/>
      <w:r w:rsidRPr="00334CD8">
        <w:t xml:space="preserve"> by the UE</w:t>
      </w:r>
    </w:p>
    <w:p w14:paraId="5B245467" w14:textId="5FE62B3F" w:rsidR="00334CD8" w:rsidRDefault="00565CE6" w:rsidP="00A565C1">
      <w:pPr>
        <w:pStyle w:val="B1"/>
      </w:pPr>
      <w:r w:rsidRPr="00565CE6">
        <w:t>5.3.7.5</w:t>
      </w:r>
      <w:r w:rsidRPr="00565CE6">
        <w:tab/>
        <w:t xml:space="preserve">Reception of the </w:t>
      </w:r>
      <w:proofErr w:type="spellStart"/>
      <w:r w:rsidRPr="00565CE6">
        <w:t>RRCReestablishment</w:t>
      </w:r>
      <w:proofErr w:type="spellEnd"/>
      <w:r w:rsidRPr="00565CE6">
        <w:t xml:space="preserve"> by the UE</w:t>
      </w:r>
    </w:p>
    <w:p w14:paraId="1C15F32B" w14:textId="6DE9C931" w:rsidR="00565CE6" w:rsidRDefault="005706AB" w:rsidP="00A565C1">
      <w:pPr>
        <w:pStyle w:val="B1"/>
      </w:pPr>
      <w:r w:rsidRPr="005706AB">
        <w:t>5.3.13.4</w:t>
      </w:r>
      <w:r w:rsidRPr="005706AB">
        <w:tab/>
        <w:t xml:space="preserve">Reception of the </w:t>
      </w:r>
      <w:proofErr w:type="spellStart"/>
      <w:r w:rsidRPr="005706AB">
        <w:t>RRCResume</w:t>
      </w:r>
      <w:proofErr w:type="spellEnd"/>
      <w:r w:rsidRPr="005706AB">
        <w:t xml:space="preserve"> by the UE</w:t>
      </w:r>
    </w:p>
    <w:p w14:paraId="3DCB6C28" w14:textId="19C0FD03" w:rsidR="00465732" w:rsidRDefault="00465732" w:rsidP="00465732">
      <w:pPr>
        <w:pStyle w:val="Heading2"/>
      </w:pPr>
      <w:r>
        <w:t>2</w:t>
      </w:r>
      <w:r w:rsidRPr="006E13D1">
        <w:t>.</w:t>
      </w:r>
      <w:r>
        <w:t>3</w:t>
      </w:r>
      <w:r w:rsidRPr="006E13D1">
        <w:tab/>
      </w:r>
      <w:r>
        <w:t xml:space="preserve">Data </w:t>
      </w:r>
      <w:r w:rsidR="00EF47CF">
        <w:t>retrieval</w:t>
      </w:r>
    </w:p>
    <w:p w14:paraId="416C3103" w14:textId="2E489087" w:rsidR="00465732" w:rsidRDefault="00465732" w:rsidP="00465732">
      <w:pPr>
        <w:pStyle w:val="B1"/>
        <w:ind w:left="0" w:firstLine="0"/>
      </w:pPr>
      <w:r>
        <w:t>When the network request</w:t>
      </w:r>
      <w:r w:rsidR="001548CC">
        <w:t>s</w:t>
      </w:r>
      <w:r>
        <w:t xml:space="preserve"> UE to send the stored information using </w:t>
      </w:r>
      <w:r w:rsidRPr="00265AFA">
        <w:rPr>
          <w:i/>
          <w:iCs/>
        </w:rPr>
        <w:t xml:space="preserve">UE information request </w:t>
      </w:r>
      <w:r>
        <w:t xml:space="preserve">and </w:t>
      </w:r>
      <w:r w:rsidRPr="00265AFA">
        <w:rPr>
          <w:i/>
          <w:iCs/>
        </w:rPr>
        <w:t>UE information Response</w:t>
      </w:r>
      <w:r>
        <w:t>, the U</w:t>
      </w:r>
      <w:r w:rsidR="00034181">
        <w:t>E</w:t>
      </w:r>
      <w:r>
        <w:t xml:space="preserve"> first check</w:t>
      </w:r>
      <w:r w:rsidR="00034181">
        <w:t>s</w:t>
      </w:r>
      <w:r>
        <w:t xml:space="preserve"> the RPLMN against the stored information</w:t>
      </w:r>
      <w:r w:rsidR="00AC3902">
        <w:t xml:space="preserve">. Once the current RPLMN of the UE matches a PLMN entry that has been stored </w:t>
      </w:r>
      <w:proofErr w:type="gramStart"/>
      <w:r w:rsidR="00AC3902">
        <w:t>at the moment</w:t>
      </w:r>
      <w:proofErr w:type="gramEnd"/>
      <w:r w:rsidR="00AC3902">
        <w:t xml:space="preserve"> of recording MDT data, i.e. the PLMN check is successful, the UE proceeds with data reporting.</w:t>
      </w:r>
    </w:p>
    <w:p w14:paraId="0467A41C" w14:textId="3D011BED" w:rsidR="00465732" w:rsidRPr="00465732" w:rsidRDefault="00465732" w:rsidP="00465732">
      <w:pPr>
        <w:pStyle w:val="B1"/>
        <w:ind w:left="0" w:firstLine="0"/>
      </w:pPr>
      <w:r w:rsidRPr="00465732">
        <w:t xml:space="preserve">For </w:t>
      </w:r>
      <w:r w:rsidR="005706AB">
        <w:t>MDT report (</w:t>
      </w:r>
      <w:proofErr w:type="spellStart"/>
      <w:r w:rsidR="005706AB" w:rsidRPr="005706AB">
        <w:rPr>
          <w:i/>
          <w:iCs/>
        </w:rPr>
        <w:t>logMeasInfoList</w:t>
      </w:r>
      <w:proofErr w:type="spellEnd"/>
      <w:r w:rsidR="005706AB">
        <w:t xml:space="preserve"> in </w:t>
      </w:r>
      <w:proofErr w:type="spellStart"/>
      <w:r w:rsidR="005706AB" w:rsidRPr="00465732">
        <w:rPr>
          <w:i/>
        </w:rPr>
        <w:t>VarLogMeasReport</w:t>
      </w:r>
      <w:proofErr w:type="spellEnd"/>
      <w:r w:rsidR="005706AB">
        <w:rPr>
          <w:i/>
        </w:rPr>
        <w:t>)</w:t>
      </w:r>
      <w:r w:rsidRPr="00465732">
        <w:rPr>
          <w:i/>
        </w:rPr>
        <w:t xml:space="preserve"> </w:t>
      </w:r>
      <w:r w:rsidRPr="00465732">
        <w:t>and</w:t>
      </w:r>
      <w:r w:rsidR="005706AB">
        <w:t xml:space="preserve"> </w:t>
      </w:r>
      <w:proofErr w:type="spellStart"/>
      <w:r w:rsidR="005706AB" w:rsidRPr="00465732">
        <w:rPr>
          <w:i/>
        </w:rPr>
        <w:t>VarRLF</w:t>
      </w:r>
      <w:proofErr w:type="spellEnd"/>
      <w:r w:rsidRPr="00465732">
        <w:t>, UE and checks if the RPLMN is included in the list stored in the corresponding variable.</w:t>
      </w:r>
    </w:p>
    <w:p w14:paraId="170F67F8" w14:textId="77777777" w:rsidR="00465732" w:rsidRDefault="00465732" w:rsidP="00465732">
      <w:pPr>
        <w:pStyle w:val="B1"/>
        <w:ind w:left="0" w:firstLine="0"/>
        <w:rPr>
          <w:i/>
          <w:iCs/>
          <w:lang w:eastAsia="zh-CN"/>
        </w:rPr>
      </w:pPr>
      <w:r w:rsidRPr="00465732">
        <w:t xml:space="preserve">For </w:t>
      </w:r>
      <w:proofErr w:type="spellStart"/>
      <w:r w:rsidRPr="00465732">
        <w:rPr>
          <w:i/>
          <w:iCs/>
          <w:lang w:eastAsia="zh-CN"/>
        </w:rPr>
        <w:t>VarConnEstFailReport</w:t>
      </w:r>
      <w:proofErr w:type="spellEnd"/>
      <w:r w:rsidRPr="00465732">
        <w:rPr>
          <w:i/>
          <w:iCs/>
          <w:lang w:eastAsia="zh-CN"/>
        </w:rPr>
        <w:t xml:space="preserve"> </w:t>
      </w:r>
      <w:r w:rsidRPr="00465732">
        <w:rPr>
          <w:iCs/>
          <w:lang w:eastAsia="zh-CN"/>
        </w:rPr>
        <w:t>UE checks</w:t>
      </w:r>
      <w:r w:rsidRPr="00465732">
        <w:rPr>
          <w:i/>
          <w:iCs/>
          <w:lang w:eastAsia="zh-CN"/>
        </w:rPr>
        <w:t xml:space="preserve"> </w:t>
      </w:r>
      <w:r w:rsidRPr="00465732">
        <w:t xml:space="preserve">if the RPLMN is equal to the </w:t>
      </w:r>
      <w:proofErr w:type="spellStart"/>
      <w:r w:rsidRPr="00465732">
        <w:rPr>
          <w:i/>
          <w:iCs/>
        </w:rPr>
        <w:t>plmn</w:t>
      </w:r>
      <w:proofErr w:type="spellEnd"/>
      <w:r w:rsidRPr="00465732">
        <w:rPr>
          <w:i/>
          <w:iCs/>
        </w:rPr>
        <w:t>-Identity</w:t>
      </w:r>
      <w:r w:rsidRPr="00465732">
        <w:rPr>
          <w:lang w:eastAsia="zh-CN"/>
        </w:rPr>
        <w:t xml:space="preserve"> stored in </w:t>
      </w:r>
      <w:proofErr w:type="spellStart"/>
      <w:r w:rsidRPr="00465732">
        <w:rPr>
          <w:i/>
          <w:iCs/>
          <w:lang w:eastAsia="zh-CN"/>
        </w:rPr>
        <w:t>VarConnEstFailReport</w:t>
      </w:r>
      <w:proofErr w:type="spellEnd"/>
      <w:r>
        <w:rPr>
          <w:i/>
          <w:iCs/>
          <w:lang w:eastAsia="zh-CN"/>
        </w:rPr>
        <w:t>.</w:t>
      </w:r>
    </w:p>
    <w:p w14:paraId="5BBDB02B" w14:textId="6EA11548" w:rsidR="00465732" w:rsidRPr="00F07462" w:rsidRDefault="00465732" w:rsidP="00465732">
      <w:pPr>
        <w:pStyle w:val="B1"/>
        <w:ind w:left="0" w:firstLine="0"/>
      </w:pPr>
      <w:r>
        <w:t>This is done to avoid that the collected data is sent to the wrong PLMN</w:t>
      </w:r>
    </w:p>
    <w:p w14:paraId="171C4F3E" w14:textId="6E993A32" w:rsidR="00465732" w:rsidRPr="00217985" w:rsidRDefault="00465732" w:rsidP="00465732">
      <w:pPr>
        <w:rPr>
          <w:bCs/>
        </w:rPr>
      </w:pPr>
      <w:r w:rsidRPr="0096385E">
        <w:rPr>
          <w:b/>
        </w:rPr>
        <w:t xml:space="preserve">Observation </w:t>
      </w:r>
      <w:r w:rsidR="00034181" w:rsidRPr="0096385E">
        <w:rPr>
          <w:b/>
        </w:rPr>
        <w:t>3</w:t>
      </w:r>
      <w:r w:rsidRPr="0096385E">
        <w:rPr>
          <w:b/>
        </w:rPr>
        <w:t xml:space="preserve">: </w:t>
      </w:r>
      <w:r w:rsidR="00854750" w:rsidRPr="00217985">
        <w:rPr>
          <w:bCs/>
        </w:rPr>
        <w:t xml:space="preserve">UE </w:t>
      </w:r>
      <w:r w:rsidRPr="00217985">
        <w:rPr>
          <w:bCs/>
        </w:rPr>
        <w:t xml:space="preserve">checks the RPLMN when </w:t>
      </w:r>
      <w:r w:rsidR="006051F2" w:rsidRPr="00217985">
        <w:rPr>
          <w:bCs/>
        </w:rPr>
        <w:t xml:space="preserve">initiating </w:t>
      </w:r>
      <w:r w:rsidRPr="00217985">
        <w:rPr>
          <w:bCs/>
        </w:rPr>
        <w:t xml:space="preserve">sending the stored </w:t>
      </w:r>
      <w:r w:rsidR="00E57FB3" w:rsidRPr="00217985">
        <w:rPr>
          <w:bCs/>
        </w:rPr>
        <w:t>MDT d</w:t>
      </w:r>
      <w:r w:rsidRPr="00217985">
        <w:rPr>
          <w:bCs/>
        </w:rPr>
        <w:t>ata.</w:t>
      </w:r>
    </w:p>
    <w:p w14:paraId="2374524F" w14:textId="77777777" w:rsidR="005706AB" w:rsidRDefault="005706AB" w:rsidP="005706AB">
      <w:r>
        <w:t xml:space="preserve">This is defined in: </w:t>
      </w:r>
    </w:p>
    <w:p w14:paraId="337B07F1" w14:textId="6AC167AC" w:rsidR="005706AB" w:rsidRDefault="005706AB" w:rsidP="00A565C1">
      <w:pPr>
        <w:pStyle w:val="B1"/>
      </w:pPr>
      <w:r w:rsidRPr="005706AB">
        <w:t>5.7.10.3</w:t>
      </w:r>
      <w:r w:rsidRPr="005706AB">
        <w:tab/>
        <w:t xml:space="preserve">Reception of the </w:t>
      </w:r>
      <w:proofErr w:type="spellStart"/>
      <w:r w:rsidRPr="005706AB">
        <w:t>UEInformationRequest</w:t>
      </w:r>
      <w:proofErr w:type="spellEnd"/>
      <w:r w:rsidRPr="005706AB">
        <w:t xml:space="preserve"> message</w:t>
      </w:r>
      <w:r w:rsidR="00A565C1">
        <w:t>.</w:t>
      </w:r>
    </w:p>
    <w:p w14:paraId="31F7B817" w14:textId="19BD538C" w:rsidR="00C6161D" w:rsidRDefault="00A209D6" w:rsidP="00A209D6">
      <w:pPr>
        <w:pStyle w:val="Heading1"/>
      </w:pPr>
      <w:r w:rsidRPr="006E13D1">
        <w:t>3</w:t>
      </w:r>
      <w:r w:rsidRPr="006E13D1">
        <w:tab/>
      </w:r>
      <w:r w:rsidR="00C6161D">
        <w:t>NR Handling</w:t>
      </w:r>
      <w:r w:rsidR="00F8354F">
        <w:t xml:space="preserve"> for SNPN Check</w:t>
      </w:r>
    </w:p>
    <w:p w14:paraId="648B8AF1" w14:textId="17817D4C" w:rsidR="00C6161D" w:rsidRDefault="00A209D6" w:rsidP="00A209D6">
      <w:pPr>
        <w:pStyle w:val="Heading2"/>
      </w:pPr>
      <w:r w:rsidRPr="006E13D1">
        <w:t>3.</w:t>
      </w:r>
      <w:r w:rsidR="00BA22AE">
        <w:t>1</w:t>
      </w:r>
      <w:r w:rsidRPr="006E13D1">
        <w:tab/>
      </w:r>
      <w:r w:rsidR="00CB33E7">
        <w:t>SNPN and NID</w:t>
      </w:r>
    </w:p>
    <w:p w14:paraId="72637524" w14:textId="71239F98" w:rsidR="00E915F0" w:rsidRDefault="00CB33E7" w:rsidP="00CB33E7">
      <w:r>
        <w:t>In Rel</w:t>
      </w:r>
      <w:r w:rsidR="00E915F0">
        <w:t xml:space="preserve">-16, the </w:t>
      </w:r>
      <w:r w:rsidR="006001A7">
        <w:t xml:space="preserve">feature developed in </w:t>
      </w:r>
      <w:r w:rsidR="00E915F0">
        <w:t xml:space="preserve">WI </w:t>
      </w:r>
      <w:r w:rsidR="00646D4E">
        <w:t>“</w:t>
      </w:r>
      <w:r w:rsidR="00646D4E" w:rsidRPr="00AE3A2C">
        <w:t>NG_RAN_PRN-Core</w:t>
      </w:r>
      <w:r w:rsidR="00646D4E">
        <w:t>”(</w:t>
      </w:r>
      <w:hyperlink r:id="rId12" w:tooltip="C:Data3GPPTSGRTSGR_84docsRP-191563.zip" w:history="1">
        <w:r w:rsidR="00646D4E" w:rsidRPr="00A24426">
          <w:rPr>
            <w:rStyle w:val="Hyperlink"/>
          </w:rPr>
          <w:t>RP-191563</w:t>
        </w:r>
      </w:hyperlink>
      <w:r w:rsidR="00646D4E">
        <w:rPr>
          <w:rStyle w:val="Hyperlink"/>
        </w:rPr>
        <w:t>)</w:t>
      </w:r>
      <w:r w:rsidR="00E915F0">
        <w:t>, allow</w:t>
      </w:r>
      <w:r w:rsidR="00BA22AE">
        <w:t>s</w:t>
      </w:r>
      <w:r w:rsidR="00E915F0">
        <w:t xml:space="preserve"> the deployment of SNPN (Standalone Non Public Network). The selection of the network provider will be ma</w:t>
      </w:r>
      <w:r w:rsidR="00CB7B48">
        <w:t>d</w:t>
      </w:r>
      <w:r w:rsidR="00E915F0">
        <w:t xml:space="preserve">e </w:t>
      </w:r>
      <w:r w:rsidR="007F3171">
        <w:t>using</w:t>
      </w:r>
      <w:r w:rsidR="009736F6">
        <w:t xml:space="preserve"> Network </w:t>
      </w:r>
      <w:r w:rsidR="00407E8E">
        <w:t>ID</w:t>
      </w:r>
      <w:r w:rsidR="00E915F0">
        <w:t xml:space="preserve"> </w:t>
      </w:r>
      <w:r w:rsidR="00407E8E">
        <w:t>(</w:t>
      </w:r>
      <w:r w:rsidR="00E915F0">
        <w:t>NID</w:t>
      </w:r>
      <w:r w:rsidR="00407E8E">
        <w:t>)</w:t>
      </w:r>
      <w:r w:rsidR="00E915F0">
        <w:t>.</w:t>
      </w:r>
      <w:r w:rsidR="00646D4E">
        <w:t xml:space="preserve"> </w:t>
      </w:r>
      <w:r w:rsidR="00407E8E">
        <w:t>M</w:t>
      </w:r>
      <w:r w:rsidR="00646D4E">
        <w:t xml:space="preserve">ore precisely </w:t>
      </w:r>
      <w:r w:rsidR="00407E8E">
        <w:t xml:space="preserve">the combination of a </w:t>
      </w:r>
      <w:r w:rsidR="00646D4E">
        <w:t>PLMN ID + NID</w:t>
      </w:r>
      <w:r w:rsidR="00407E8E">
        <w:t xml:space="preserve"> identifies </w:t>
      </w:r>
      <w:r w:rsidR="00C67F92">
        <w:t>an SNPN</w:t>
      </w:r>
      <w:r w:rsidR="00646D4E">
        <w:t>.</w:t>
      </w:r>
    </w:p>
    <w:p w14:paraId="03E51119" w14:textId="5E9E909D" w:rsidR="00E57FB3" w:rsidRDefault="00653892" w:rsidP="0080552F">
      <w:r>
        <w:t>For MDT, by default, t</w:t>
      </w:r>
      <w:r w:rsidR="00646D4E">
        <w:t xml:space="preserve">he UE </w:t>
      </w:r>
      <w:r w:rsidR="00634A90">
        <w:t>should</w:t>
      </w:r>
      <w:r w:rsidR="00646D4E">
        <w:t xml:space="preserve"> provide the </w:t>
      </w:r>
      <w:r w:rsidR="00BE47E3">
        <w:t xml:space="preserve">stored </w:t>
      </w:r>
      <w:r w:rsidR="00646D4E">
        <w:t>information only to the relevant Network.</w:t>
      </w:r>
      <w:r w:rsidR="00634A90">
        <w:t xml:space="preserve"> </w:t>
      </w:r>
      <w:r w:rsidR="00E57FB3">
        <w:t xml:space="preserve">Due to co-existence </w:t>
      </w:r>
      <w:proofErr w:type="gramStart"/>
      <w:r w:rsidR="00E57FB3">
        <w:t>of  SNPN</w:t>
      </w:r>
      <w:proofErr w:type="gramEnd"/>
      <w:r w:rsidR="00E57FB3">
        <w:t xml:space="preserve"> and regular PLMN, the UE behaviour on data collection in case selected PLMN-Identity becomes NPN, remain ambiguous:</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57FB3" w14:paraId="009F58AB" w14:textId="77777777" w:rsidTr="00467623">
        <w:tc>
          <w:tcPr>
            <w:tcW w:w="14173" w:type="dxa"/>
            <w:tcBorders>
              <w:top w:val="single" w:sz="4" w:space="0" w:color="auto"/>
              <w:left w:val="single" w:sz="4" w:space="0" w:color="auto"/>
              <w:bottom w:val="single" w:sz="4" w:space="0" w:color="auto"/>
              <w:right w:val="single" w:sz="4" w:space="0" w:color="auto"/>
            </w:tcBorders>
            <w:hideMark/>
          </w:tcPr>
          <w:p w14:paraId="7604CFDE" w14:textId="77777777" w:rsidR="00E57FB3" w:rsidRDefault="00E57FB3" w:rsidP="00467623">
            <w:pPr>
              <w:pStyle w:val="TAL"/>
              <w:rPr>
                <w:b/>
                <w:i/>
                <w:szCs w:val="22"/>
                <w:lang w:val="sv-SE" w:eastAsia="sv-SE"/>
              </w:rPr>
            </w:pPr>
            <w:proofErr w:type="spellStart"/>
            <w:r>
              <w:rPr>
                <w:b/>
                <w:i/>
                <w:szCs w:val="22"/>
                <w:lang w:val="sv-SE" w:eastAsia="sv-SE"/>
              </w:rPr>
              <w:t>selectedPLMN-Identity</w:t>
            </w:r>
            <w:proofErr w:type="spellEnd"/>
          </w:p>
          <w:p w14:paraId="31A7777A" w14:textId="77777777" w:rsidR="00E57FB3" w:rsidRDefault="00E57FB3" w:rsidP="00467623">
            <w:pPr>
              <w:pStyle w:val="TAL"/>
              <w:rPr>
                <w:szCs w:val="22"/>
                <w:lang w:val="sv-SE" w:eastAsia="sv-SE"/>
              </w:rPr>
            </w:pPr>
            <w:r>
              <w:rPr>
                <w:szCs w:val="22"/>
                <w:lang w:val="sv-SE" w:eastAsia="sv-SE"/>
              </w:rPr>
              <w:t xml:space="preserve">Index </w:t>
            </w:r>
            <w:proofErr w:type="spellStart"/>
            <w:r>
              <w:rPr>
                <w:szCs w:val="22"/>
                <w:lang w:val="sv-SE" w:eastAsia="sv-SE"/>
              </w:rPr>
              <w:t>of</w:t>
            </w:r>
            <w:proofErr w:type="spellEnd"/>
            <w:r>
              <w:rPr>
                <w:szCs w:val="22"/>
                <w:lang w:val="sv-SE" w:eastAsia="sv-SE"/>
              </w:rPr>
              <w:t xml:space="preserve"> the PLMN </w:t>
            </w:r>
            <w:proofErr w:type="spellStart"/>
            <w:r>
              <w:rPr>
                <w:szCs w:val="22"/>
                <w:lang w:val="sv-SE" w:eastAsia="sv-SE"/>
              </w:rPr>
              <w:t>selected</w:t>
            </w:r>
            <w:proofErr w:type="spellEnd"/>
            <w:r>
              <w:rPr>
                <w:szCs w:val="22"/>
                <w:lang w:val="sv-SE" w:eastAsia="sv-SE"/>
              </w:rPr>
              <w:t xml:space="preserve"> by the UE from the </w:t>
            </w:r>
            <w:proofErr w:type="spellStart"/>
            <w:r>
              <w:rPr>
                <w:i/>
                <w:szCs w:val="22"/>
                <w:lang w:val="sv-SE" w:eastAsia="sv-SE"/>
              </w:rPr>
              <w:t>plmn-IdentityList</w:t>
            </w:r>
            <w:proofErr w:type="spellEnd"/>
            <w:r>
              <w:rPr>
                <w:szCs w:val="22"/>
                <w:lang w:val="sv-SE" w:eastAsia="sv-SE"/>
              </w:rPr>
              <w:t xml:space="preserve"> </w:t>
            </w:r>
            <w:r w:rsidRPr="00217985">
              <w:rPr>
                <w:szCs w:val="22"/>
                <w:highlight w:val="yellow"/>
              </w:rPr>
              <w:t>or</w:t>
            </w:r>
            <w:r>
              <w:rPr>
                <w:szCs w:val="22"/>
              </w:rPr>
              <w:t xml:space="preserve"> </w:t>
            </w:r>
            <w:proofErr w:type="spellStart"/>
            <w:r>
              <w:rPr>
                <w:i/>
                <w:iCs/>
                <w:szCs w:val="22"/>
              </w:rPr>
              <w:t>npn-IdentityInfoList</w:t>
            </w:r>
            <w:proofErr w:type="spellEnd"/>
            <w:r>
              <w:rPr>
                <w:szCs w:val="22"/>
              </w:rPr>
              <w:t xml:space="preserve"> </w:t>
            </w:r>
            <w:proofErr w:type="spellStart"/>
            <w:r>
              <w:rPr>
                <w:szCs w:val="22"/>
                <w:lang w:val="sv-SE" w:eastAsia="sv-SE"/>
              </w:rPr>
              <w:t>fields</w:t>
            </w:r>
            <w:proofErr w:type="spellEnd"/>
            <w:r>
              <w:rPr>
                <w:szCs w:val="22"/>
                <w:lang w:val="sv-SE" w:eastAsia="sv-SE"/>
              </w:rPr>
              <w:t xml:space="preserve"> </w:t>
            </w:r>
            <w:proofErr w:type="spellStart"/>
            <w:r>
              <w:rPr>
                <w:szCs w:val="22"/>
                <w:lang w:val="sv-SE" w:eastAsia="sv-SE"/>
              </w:rPr>
              <w:t>included</w:t>
            </w:r>
            <w:proofErr w:type="spellEnd"/>
            <w:r>
              <w:rPr>
                <w:szCs w:val="22"/>
                <w:lang w:val="sv-SE" w:eastAsia="sv-SE"/>
              </w:rPr>
              <w:t xml:space="preserve"> in </w:t>
            </w:r>
            <w:r>
              <w:rPr>
                <w:i/>
                <w:lang w:val="sv-SE" w:eastAsia="sv-SE"/>
              </w:rPr>
              <w:t>SIB1</w:t>
            </w:r>
            <w:r>
              <w:rPr>
                <w:szCs w:val="22"/>
                <w:lang w:val="sv-SE" w:eastAsia="sv-SE"/>
              </w:rPr>
              <w:t>.</w:t>
            </w:r>
          </w:p>
        </w:tc>
      </w:tr>
    </w:tbl>
    <w:p w14:paraId="3CC53EBE" w14:textId="77777777" w:rsidR="00E57FB3" w:rsidRDefault="00E57FB3" w:rsidP="0080552F"/>
    <w:p w14:paraId="08D1A098" w14:textId="3986CFF7" w:rsidR="0080552F" w:rsidRDefault="00FA14DB" w:rsidP="0080552F">
      <w:r>
        <w:t xml:space="preserve">The UE should check the Registered SNPN the same way it checks the RPLMN. </w:t>
      </w:r>
      <w:r w:rsidR="0080552F">
        <w:t xml:space="preserve">There is no Equivalent </w:t>
      </w:r>
      <w:proofErr w:type="gramStart"/>
      <w:r w:rsidR="0080552F">
        <w:t>SNPN</w:t>
      </w:r>
      <w:proofErr w:type="gramEnd"/>
      <w:r w:rsidR="0080552F">
        <w:t xml:space="preserve"> so the UE only stores one SNPN.</w:t>
      </w:r>
    </w:p>
    <w:p w14:paraId="1E93C2D3" w14:textId="77777777" w:rsidR="00FA14DB" w:rsidRDefault="00FA14DB" w:rsidP="00CB33E7"/>
    <w:p w14:paraId="3B32CB77" w14:textId="6AED2DFB" w:rsidR="00FA14DB" w:rsidRDefault="00FA14DB" w:rsidP="00FA14DB">
      <w:pPr>
        <w:pStyle w:val="Heading3"/>
      </w:pPr>
      <w:r w:rsidRPr="006E13D1">
        <w:lastRenderedPageBreak/>
        <w:t>3.</w:t>
      </w:r>
      <w:r>
        <w:t>1</w:t>
      </w:r>
      <w:r w:rsidR="009D7202">
        <w:t>.1</w:t>
      </w:r>
      <w:r w:rsidRPr="006E13D1">
        <w:tab/>
      </w:r>
      <w:r>
        <w:t>Initiation</w:t>
      </w:r>
    </w:p>
    <w:p w14:paraId="2C118445" w14:textId="5C9C5904" w:rsidR="00CA4AA5" w:rsidRDefault="00CA4AA5" w:rsidP="009D7202">
      <w:r>
        <w:t xml:space="preserve">We think that UE </w:t>
      </w:r>
      <w:r w:rsidR="00D55792">
        <w:t>shall</w:t>
      </w:r>
      <w:r>
        <w:t xml:space="preserve"> behave as below for the Measurement initiation: </w:t>
      </w:r>
    </w:p>
    <w:p w14:paraId="406B2D3A" w14:textId="2A906C15" w:rsidR="00FA14DB" w:rsidRPr="00217985" w:rsidRDefault="00CA4AA5" w:rsidP="00FA14DB">
      <w:pPr>
        <w:rPr>
          <w:lang w:eastAsia="zh-CN"/>
        </w:rPr>
      </w:pPr>
      <w:r w:rsidRPr="00D55792">
        <w:rPr>
          <w:b/>
          <w:bCs/>
        </w:rPr>
        <w:t xml:space="preserve">Proposal </w:t>
      </w:r>
      <w:r w:rsidR="00653892">
        <w:rPr>
          <w:b/>
          <w:bCs/>
        </w:rPr>
        <w:t>1</w:t>
      </w:r>
      <w:r w:rsidRPr="00D55792">
        <w:rPr>
          <w:b/>
          <w:bCs/>
        </w:rPr>
        <w:t xml:space="preserve">: </w:t>
      </w:r>
      <w:r w:rsidR="00FA14DB" w:rsidRPr="00217985">
        <w:t>UE shall</w:t>
      </w:r>
      <w:r w:rsidR="00634A90" w:rsidRPr="00217985">
        <w:t xml:space="preserve"> </w:t>
      </w:r>
      <w:r w:rsidR="00FA14DB" w:rsidRPr="00217985">
        <w:t xml:space="preserve">store the </w:t>
      </w:r>
      <w:r w:rsidR="00634A90" w:rsidRPr="00217985">
        <w:t xml:space="preserve">Registered </w:t>
      </w:r>
      <w:r w:rsidR="00B17BC0" w:rsidRPr="00217985">
        <w:t>SNPN</w:t>
      </w:r>
      <w:r w:rsidR="00634A90" w:rsidRPr="00217985">
        <w:t xml:space="preserve"> when the measurement is configured </w:t>
      </w:r>
      <w:r w:rsidR="00FA14DB" w:rsidRPr="00217985">
        <w:t xml:space="preserve">in </w:t>
      </w:r>
      <w:proofErr w:type="spellStart"/>
      <w:r w:rsidR="00FA14DB" w:rsidRPr="00217985">
        <w:rPr>
          <w:i/>
          <w:iCs/>
          <w:lang w:eastAsia="zh-CN"/>
        </w:rPr>
        <w:t>VarLogMeasReport</w:t>
      </w:r>
      <w:proofErr w:type="spellEnd"/>
      <w:r w:rsidR="009D7202" w:rsidRPr="00217985">
        <w:rPr>
          <w:iCs/>
          <w:lang w:eastAsia="zh-CN"/>
        </w:rPr>
        <w:t xml:space="preserve"> </w:t>
      </w:r>
    </w:p>
    <w:p w14:paraId="3A8EAD65" w14:textId="018F3720" w:rsidR="00FA14DB" w:rsidRPr="00D55792" w:rsidRDefault="00CA4AA5" w:rsidP="00FA14DB">
      <w:pPr>
        <w:rPr>
          <w:b/>
          <w:bCs/>
          <w:i/>
        </w:rPr>
      </w:pPr>
      <w:r w:rsidRPr="00D55792">
        <w:rPr>
          <w:b/>
          <w:bCs/>
        </w:rPr>
        <w:t xml:space="preserve">Proposal </w:t>
      </w:r>
      <w:r w:rsidR="00E57FB3">
        <w:rPr>
          <w:b/>
          <w:bCs/>
        </w:rPr>
        <w:t>2</w:t>
      </w:r>
      <w:r w:rsidR="00D55792">
        <w:rPr>
          <w:b/>
          <w:bCs/>
        </w:rPr>
        <w:t>:</w:t>
      </w:r>
      <w:r w:rsidR="00B3673B">
        <w:rPr>
          <w:b/>
          <w:bCs/>
        </w:rPr>
        <w:t xml:space="preserve"> </w:t>
      </w:r>
      <w:r w:rsidR="00FA14DB" w:rsidRPr="00217985">
        <w:t xml:space="preserve">UE shall store the Registered SNPN when RLF occurs in </w:t>
      </w:r>
      <w:proofErr w:type="spellStart"/>
      <w:r w:rsidR="00FA14DB" w:rsidRPr="00217985">
        <w:rPr>
          <w:i/>
        </w:rPr>
        <w:t>VarRLF</w:t>
      </w:r>
      <w:proofErr w:type="spellEnd"/>
      <w:r w:rsidR="00FA14DB" w:rsidRPr="00217985">
        <w:rPr>
          <w:i/>
        </w:rPr>
        <w:t>-Report.</w:t>
      </w:r>
    </w:p>
    <w:p w14:paraId="441DD536" w14:textId="6E4283C4" w:rsidR="009D7202" w:rsidRPr="00D55792" w:rsidRDefault="00D55792" w:rsidP="00FA14DB">
      <w:pPr>
        <w:rPr>
          <w:b/>
          <w:bCs/>
        </w:rPr>
      </w:pPr>
      <w:r w:rsidRPr="00D55792">
        <w:rPr>
          <w:b/>
          <w:bCs/>
        </w:rPr>
        <w:t xml:space="preserve">Proposal </w:t>
      </w:r>
      <w:r w:rsidR="00E57FB3">
        <w:rPr>
          <w:b/>
          <w:bCs/>
        </w:rPr>
        <w:t>3</w:t>
      </w:r>
      <w:r w:rsidR="00B3673B">
        <w:rPr>
          <w:b/>
          <w:bCs/>
        </w:rPr>
        <w:t xml:space="preserve">: </w:t>
      </w:r>
      <w:r w:rsidR="00FA14DB" w:rsidRPr="00217985">
        <w:t xml:space="preserve">UE shall store the Selected SNPN when connection failure occurs in </w:t>
      </w:r>
      <w:proofErr w:type="spellStart"/>
      <w:r w:rsidR="00FA14DB" w:rsidRPr="00217985">
        <w:rPr>
          <w:i/>
          <w:iCs/>
        </w:rPr>
        <w:t>VarConnEstFailReport</w:t>
      </w:r>
      <w:proofErr w:type="spellEnd"/>
      <w:r w:rsidR="009D7202" w:rsidRPr="00217985">
        <w:t xml:space="preserve"> if the cell is broadcasting SNPN</w:t>
      </w:r>
    </w:p>
    <w:p w14:paraId="3E4D0147" w14:textId="441E7C7F" w:rsidR="00FA14DB" w:rsidRDefault="009D7202" w:rsidP="00FA14DB">
      <w:pPr>
        <w:pStyle w:val="Heading3"/>
      </w:pPr>
      <w:r>
        <w:t>3.1.2</w:t>
      </w:r>
      <w:r w:rsidR="00FA14DB" w:rsidRPr="006E13D1">
        <w:tab/>
      </w:r>
      <w:r w:rsidR="00FA14DB">
        <w:t>Data Availability indication</w:t>
      </w:r>
    </w:p>
    <w:p w14:paraId="686B79DC" w14:textId="64DC37C3" w:rsidR="009D7202" w:rsidRDefault="009D7202" w:rsidP="009D7202">
      <w:r>
        <w:t xml:space="preserve">When UE has available data for the network for reporting, it signals the presence of the data in some selected messages. </w:t>
      </w:r>
    </w:p>
    <w:p w14:paraId="71BBE291" w14:textId="063F62E8" w:rsidR="009D7202" w:rsidRDefault="009D7202" w:rsidP="009D7202">
      <w:r>
        <w:t xml:space="preserve">If UE has stored a SNPN, UE shall check is the Registered SNPN is equal to the stored SNPN in </w:t>
      </w:r>
      <w:proofErr w:type="spellStart"/>
      <w:r w:rsidRPr="009D7202">
        <w:rPr>
          <w:i/>
          <w:iCs/>
        </w:rPr>
        <w:t>VarRLF</w:t>
      </w:r>
      <w:proofErr w:type="spellEnd"/>
      <w:r w:rsidRPr="009D7202">
        <w:rPr>
          <w:i/>
          <w:iCs/>
        </w:rPr>
        <w:t xml:space="preserve">-Report, </w:t>
      </w:r>
      <w:proofErr w:type="spellStart"/>
      <w:r w:rsidRPr="009D7202">
        <w:rPr>
          <w:i/>
          <w:iCs/>
        </w:rPr>
        <w:t>VarConnEstFailReport</w:t>
      </w:r>
      <w:proofErr w:type="spellEnd"/>
      <w:r w:rsidRPr="009D7202">
        <w:t xml:space="preserve"> or </w:t>
      </w:r>
      <w:proofErr w:type="spellStart"/>
      <w:r w:rsidRPr="009D7202">
        <w:rPr>
          <w:i/>
          <w:iCs/>
        </w:rPr>
        <w:t>VarLogMeasReport</w:t>
      </w:r>
      <w:proofErr w:type="spellEnd"/>
      <w:r>
        <w:rPr>
          <w:i/>
          <w:iCs/>
        </w:rPr>
        <w:t xml:space="preserve"> </w:t>
      </w:r>
      <w:r>
        <w:t>before the following indications:</w:t>
      </w:r>
    </w:p>
    <w:p w14:paraId="672D0269" w14:textId="77777777" w:rsidR="009D7202" w:rsidRPr="00334CD8" w:rsidRDefault="009D7202" w:rsidP="009D7202">
      <w:pPr>
        <w:pStyle w:val="B1"/>
        <w:rPr>
          <w:i/>
          <w:iCs/>
        </w:rPr>
      </w:pPr>
      <w:r w:rsidRPr="00334CD8">
        <w:rPr>
          <w:i/>
          <w:iCs/>
        </w:rPr>
        <w:t>-</w:t>
      </w:r>
      <w:r w:rsidRPr="00334CD8">
        <w:rPr>
          <w:i/>
          <w:iCs/>
        </w:rPr>
        <w:tab/>
      </w:r>
      <w:proofErr w:type="spellStart"/>
      <w:r w:rsidRPr="00334CD8">
        <w:rPr>
          <w:i/>
          <w:iCs/>
        </w:rPr>
        <w:t>logMeasAvailable</w:t>
      </w:r>
      <w:proofErr w:type="spellEnd"/>
      <w:r w:rsidRPr="00334CD8">
        <w:rPr>
          <w:i/>
          <w:iCs/>
        </w:rPr>
        <w:t xml:space="preserve"> </w:t>
      </w:r>
    </w:p>
    <w:p w14:paraId="44C268DC" w14:textId="77777777" w:rsidR="009D7202" w:rsidRPr="00334CD8" w:rsidRDefault="009D7202" w:rsidP="009D7202">
      <w:pPr>
        <w:pStyle w:val="B1"/>
        <w:rPr>
          <w:i/>
          <w:iCs/>
        </w:rPr>
      </w:pPr>
      <w:r w:rsidRPr="00334CD8">
        <w:rPr>
          <w:i/>
          <w:iCs/>
        </w:rPr>
        <w:t>-</w:t>
      </w:r>
      <w:r w:rsidRPr="00334CD8">
        <w:rPr>
          <w:i/>
          <w:iCs/>
        </w:rPr>
        <w:tab/>
      </w:r>
      <w:proofErr w:type="spellStart"/>
      <w:r w:rsidRPr="00334CD8">
        <w:rPr>
          <w:i/>
          <w:iCs/>
        </w:rPr>
        <w:t>logMeasAvailableBT</w:t>
      </w:r>
      <w:proofErr w:type="spellEnd"/>
      <w:r w:rsidRPr="00334CD8">
        <w:rPr>
          <w:i/>
          <w:iCs/>
        </w:rPr>
        <w:t xml:space="preserve"> </w:t>
      </w:r>
    </w:p>
    <w:p w14:paraId="713D9D48" w14:textId="77777777" w:rsidR="009D7202" w:rsidRPr="00334CD8" w:rsidRDefault="009D7202" w:rsidP="009D7202">
      <w:pPr>
        <w:pStyle w:val="B1"/>
        <w:rPr>
          <w:i/>
          <w:iCs/>
        </w:rPr>
      </w:pPr>
      <w:r w:rsidRPr="00334CD8">
        <w:rPr>
          <w:i/>
          <w:iCs/>
        </w:rPr>
        <w:t>-</w:t>
      </w:r>
      <w:r w:rsidRPr="00334CD8">
        <w:rPr>
          <w:i/>
          <w:iCs/>
        </w:rPr>
        <w:tab/>
      </w:r>
      <w:proofErr w:type="spellStart"/>
      <w:r w:rsidRPr="00334CD8">
        <w:rPr>
          <w:i/>
          <w:iCs/>
        </w:rPr>
        <w:t>logMeasAvailableWLAN</w:t>
      </w:r>
      <w:proofErr w:type="spellEnd"/>
      <w:r w:rsidRPr="00334CD8">
        <w:rPr>
          <w:i/>
          <w:iCs/>
        </w:rPr>
        <w:t xml:space="preserve"> </w:t>
      </w:r>
    </w:p>
    <w:p w14:paraId="63C7B96E" w14:textId="77777777" w:rsidR="009D7202" w:rsidRPr="00334CD8" w:rsidRDefault="009D7202" w:rsidP="009D7202">
      <w:pPr>
        <w:pStyle w:val="B1"/>
        <w:rPr>
          <w:i/>
          <w:iCs/>
        </w:rPr>
      </w:pPr>
      <w:r w:rsidRPr="00334CD8">
        <w:rPr>
          <w:i/>
          <w:iCs/>
        </w:rPr>
        <w:t>-</w:t>
      </w:r>
      <w:r w:rsidRPr="00334CD8">
        <w:rPr>
          <w:i/>
          <w:iCs/>
        </w:rPr>
        <w:tab/>
      </w:r>
      <w:proofErr w:type="spellStart"/>
      <w:r w:rsidRPr="00334CD8">
        <w:rPr>
          <w:i/>
          <w:iCs/>
        </w:rPr>
        <w:t>rlf-InfoAvailable</w:t>
      </w:r>
      <w:proofErr w:type="spellEnd"/>
      <w:r w:rsidRPr="00334CD8">
        <w:rPr>
          <w:i/>
          <w:iCs/>
        </w:rPr>
        <w:t xml:space="preserve"> </w:t>
      </w:r>
    </w:p>
    <w:p w14:paraId="77E5E995" w14:textId="08C5D870" w:rsidR="00D55792" w:rsidRPr="00217985" w:rsidRDefault="00D55792" w:rsidP="009D7202">
      <w:r w:rsidRPr="00D55792">
        <w:rPr>
          <w:b/>
          <w:bCs/>
        </w:rPr>
        <w:t xml:space="preserve">Proposal </w:t>
      </w:r>
      <w:r w:rsidR="00E57FB3">
        <w:rPr>
          <w:b/>
          <w:bCs/>
        </w:rPr>
        <w:t>4</w:t>
      </w:r>
      <w:r w:rsidRPr="00D55792">
        <w:rPr>
          <w:b/>
          <w:bCs/>
        </w:rPr>
        <w:t xml:space="preserve">: </w:t>
      </w:r>
      <w:r w:rsidRPr="00217985">
        <w:t xml:space="preserve">If UE has stored a SNPN, UE shall check is the Registered SNPN is equal to the stored SNPN in </w:t>
      </w:r>
      <w:proofErr w:type="spellStart"/>
      <w:r w:rsidRPr="00217985">
        <w:rPr>
          <w:i/>
          <w:iCs/>
        </w:rPr>
        <w:t>VarRLF</w:t>
      </w:r>
      <w:proofErr w:type="spellEnd"/>
      <w:r w:rsidRPr="00217985">
        <w:rPr>
          <w:i/>
          <w:iCs/>
        </w:rPr>
        <w:t xml:space="preserve">-Report, </w:t>
      </w:r>
      <w:proofErr w:type="spellStart"/>
      <w:r w:rsidRPr="00217985">
        <w:rPr>
          <w:i/>
          <w:iCs/>
        </w:rPr>
        <w:t>VarConnEstFailReport</w:t>
      </w:r>
      <w:proofErr w:type="spellEnd"/>
      <w:r w:rsidRPr="00217985">
        <w:t xml:space="preserve"> or </w:t>
      </w:r>
      <w:proofErr w:type="spellStart"/>
      <w:r w:rsidRPr="00217985">
        <w:rPr>
          <w:i/>
          <w:iCs/>
        </w:rPr>
        <w:t>VarLogMeasReport</w:t>
      </w:r>
      <w:proofErr w:type="spellEnd"/>
      <w:r w:rsidRPr="00217985">
        <w:rPr>
          <w:i/>
          <w:iCs/>
        </w:rPr>
        <w:t xml:space="preserve"> </w:t>
      </w:r>
      <w:r w:rsidRPr="00217985">
        <w:t>before the sending the corresponding indication</w:t>
      </w:r>
    </w:p>
    <w:p w14:paraId="31217315" w14:textId="310F0E1E" w:rsidR="009D7202" w:rsidRDefault="009D7202" w:rsidP="009D7202">
      <w:pPr>
        <w:pStyle w:val="Heading3"/>
      </w:pPr>
      <w:r>
        <w:t>3.1.3</w:t>
      </w:r>
      <w:r w:rsidRPr="006E13D1">
        <w:tab/>
      </w:r>
      <w:r>
        <w:t>Data retrieval</w:t>
      </w:r>
    </w:p>
    <w:p w14:paraId="15654E13" w14:textId="26CB8C35" w:rsidR="009D7202" w:rsidRDefault="009D7202" w:rsidP="009D7202">
      <w:pPr>
        <w:pStyle w:val="B1"/>
        <w:ind w:left="0" w:firstLine="0"/>
      </w:pPr>
      <w:r>
        <w:t xml:space="preserve">When the SNPN network requests UE to send the stored information using UE information request and UE information Response, the UE shall first check the </w:t>
      </w:r>
      <w:r w:rsidR="007863A9">
        <w:t>Registered SNPN</w:t>
      </w:r>
      <w:r>
        <w:t xml:space="preserve"> against the stored information</w:t>
      </w:r>
    </w:p>
    <w:p w14:paraId="5CBE7551" w14:textId="290D04CD" w:rsidR="009D7202" w:rsidRPr="00D55792" w:rsidRDefault="00D55792" w:rsidP="009D7202">
      <w:pPr>
        <w:pStyle w:val="B1"/>
        <w:ind w:left="0" w:firstLine="0"/>
        <w:rPr>
          <w:b/>
          <w:bCs/>
          <w:i/>
        </w:rPr>
      </w:pPr>
      <w:r w:rsidRPr="00D55792">
        <w:rPr>
          <w:b/>
          <w:bCs/>
        </w:rPr>
        <w:t xml:space="preserve">Proposal </w:t>
      </w:r>
      <w:r w:rsidR="00E57FB3">
        <w:rPr>
          <w:b/>
          <w:bCs/>
        </w:rPr>
        <w:t>5</w:t>
      </w:r>
      <w:r w:rsidRPr="00D55792">
        <w:rPr>
          <w:b/>
          <w:bCs/>
        </w:rPr>
        <w:t xml:space="preserve">: </w:t>
      </w:r>
      <w:r w:rsidR="009D7202" w:rsidRPr="00217985">
        <w:t>For MDT report (</w:t>
      </w:r>
      <w:proofErr w:type="spellStart"/>
      <w:r w:rsidR="009D7202" w:rsidRPr="00217985">
        <w:rPr>
          <w:i/>
          <w:iCs/>
        </w:rPr>
        <w:t>logMeasInfoList</w:t>
      </w:r>
      <w:proofErr w:type="spellEnd"/>
      <w:r w:rsidR="009D7202" w:rsidRPr="00217985">
        <w:t xml:space="preserve"> </w:t>
      </w:r>
      <w:proofErr w:type="gramStart"/>
      <w:r w:rsidR="009D7202" w:rsidRPr="00217985">
        <w:t xml:space="preserve">in  </w:t>
      </w:r>
      <w:proofErr w:type="spellStart"/>
      <w:r w:rsidR="009D7202" w:rsidRPr="00217985">
        <w:rPr>
          <w:i/>
        </w:rPr>
        <w:t>VarLogMeasReportt</w:t>
      </w:r>
      <w:proofErr w:type="spellEnd"/>
      <w:proofErr w:type="gramEnd"/>
      <w:r w:rsidR="009D7202" w:rsidRPr="00217985">
        <w:rPr>
          <w:i/>
        </w:rPr>
        <w:t xml:space="preserve">) </w:t>
      </w:r>
      <w:r w:rsidR="009D7202" w:rsidRPr="00217985">
        <w:t xml:space="preserve">and </w:t>
      </w:r>
      <w:proofErr w:type="spellStart"/>
      <w:r w:rsidR="009D7202" w:rsidRPr="00217985">
        <w:rPr>
          <w:i/>
        </w:rPr>
        <w:t>VarRLF</w:t>
      </w:r>
      <w:proofErr w:type="spellEnd"/>
      <w:r w:rsidR="009D7202" w:rsidRPr="00217985">
        <w:t xml:space="preserve">, UE shall check if the Registered SNPN is equal to the SNPN stored in </w:t>
      </w:r>
      <w:proofErr w:type="spellStart"/>
      <w:r w:rsidR="009D7202" w:rsidRPr="00217985">
        <w:rPr>
          <w:i/>
        </w:rPr>
        <w:t>VarLogMeasReport</w:t>
      </w:r>
      <w:proofErr w:type="spellEnd"/>
      <w:r w:rsidR="009D7202" w:rsidRPr="00217985">
        <w:rPr>
          <w:i/>
        </w:rPr>
        <w:t>.</w:t>
      </w:r>
    </w:p>
    <w:p w14:paraId="0ABD117A" w14:textId="737DE437" w:rsidR="009D7202" w:rsidRPr="00D55792" w:rsidRDefault="00D55792" w:rsidP="009D7202">
      <w:pPr>
        <w:pStyle w:val="B1"/>
        <w:ind w:left="0" w:firstLine="0"/>
        <w:rPr>
          <w:b/>
          <w:bCs/>
          <w:i/>
          <w:iCs/>
          <w:lang w:eastAsia="zh-CN"/>
        </w:rPr>
      </w:pPr>
      <w:r w:rsidRPr="00D55792">
        <w:rPr>
          <w:b/>
          <w:bCs/>
        </w:rPr>
        <w:t>Proposal</w:t>
      </w:r>
      <w:r w:rsidR="00B3673B">
        <w:rPr>
          <w:b/>
          <w:bCs/>
        </w:rPr>
        <w:t xml:space="preserve"> </w:t>
      </w:r>
      <w:r w:rsidR="00E57FB3">
        <w:rPr>
          <w:b/>
          <w:bCs/>
        </w:rPr>
        <w:t>6</w:t>
      </w:r>
      <w:r w:rsidRPr="00D55792">
        <w:rPr>
          <w:b/>
          <w:bCs/>
        </w:rPr>
        <w:t xml:space="preserve">: </w:t>
      </w:r>
      <w:r w:rsidR="009D7202" w:rsidRPr="00217985">
        <w:t xml:space="preserve">For </w:t>
      </w:r>
      <w:proofErr w:type="spellStart"/>
      <w:r w:rsidR="009D7202" w:rsidRPr="00217985">
        <w:rPr>
          <w:i/>
          <w:iCs/>
          <w:lang w:eastAsia="zh-CN"/>
        </w:rPr>
        <w:t>VarConnEstFailReport</w:t>
      </w:r>
      <w:proofErr w:type="spellEnd"/>
      <w:r w:rsidR="009D7202" w:rsidRPr="00217985">
        <w:rPr>
          <w:i/>
          <w:iCs/>
          <w:lang w:eastAsia="zh-CN"/>
        </w:rPr>
        <w:t xml:space="preserve"> </w:t>
      </w:r>
      <w:r w:rsidR="009D7202" w:rsidRPr="00217985">
        <w:rPr>
          <w:iCs/>
          <w:lang w:eastAsia="zh-CN"/>
        </w:rPr>
        <w:t>UE checks</w:t>
      </w:r>
      <w:r w:rsidR="009D7202" w:rsidRPr="00217985">
        <w:rPr>
          <w:i/>
          <w:iCs/>
          <w:lang w:eastAsia="zh-CN"/>
        </w:rPr>
        <w:t xml:space="preserve"> </w:t>
      </w:r>
      <w:r w:rsidR="009D7202" w:rsidRPr="00217985">
        <w:t xml:space="preserve">if the </w:t>
      </w:r>
      <w:r w:rsidR="007863A9" w:rsidRPr="00217985">
        <w:t>Registered SNPN</w:t>
      </w:r>
      <w:r w:rsidR="009D7202" w:rsidRPr="00217985">
        <w:t xml:space="preserve"> is equal to the </w:t>
      </w:r>
      <w:r w:rsidR="007863A9" w:rsidRPr="00217985">
        <w:t xml:space="preserve">SNPN </w:t>
      </w:r>
      <w:r w:rsidR="009D7202" w:rsidRPr="00217985">
        <w:rPr>
          <w:lang w:eastAsia="zh-CN"/>
        </w:rPr>
        <w:t xml:space="preserve">stored in </w:t>
      </w:r>
      <w:proofErr w:type="spellStart"/>
      <w:r w:rsidR="009D7202" w:rsidRPr="00217985">
        <w:rPr>
          <w:i/>
          <w:iCs/>
          <w:lang w:eastAsia="zh-CN"/>
        </w:rPr>
        <w:t>VarConnEstFailReport</w:t>
      </w:r>
      <w:proofErr w:type="spellEnd"/>
      <w:r w:rsidR="009D7202" w:rsidRPr="00217985">
        <w:rPr>
          <w:i/>
          <w:iCs/>
          <w:lang w:eastAsia="zh-CN"/>
        </w:rPr>
        <w:t>.</w:t>
      </w:r>
    </w:p>
    <w:p w14:paraId="50327BA2" w14:textId="1921643C" w:rsidR="009D7202" w:rsidRDefault="009D7202" w:rsidP="009D7202">
      <w:pPr>
        <w:pStyle w:val="Heading3"/>
      </w:pPr>
      <w:r>
        <w:t>3.1.4</w:t>
      </w:r>
      <w:r w:rsidRPr="006E13D1">
        <w:tab/>
      </w:r>
      <w:r>
        <w:t>Data Collection</w:t>
      </w:r>
    </w:p>
    <w:p w14:paraId="4C97D1AA" w14:textId="7D226F2D" w:rsidR="009D7202" w:rsidRPr="009D7202" w:rsidRDefault="007863A9" w:rsidP="009D7202">
      <w:r>
        <w:t>When UE is performing MDT in idle mode or RRC INACTIVE, UE shall check the SNPN broadcasted by the cell before logging the information.</w:t>
      </w:r>
    </w:p>
    <w:p w14:paraId="236C0605" w14:textId="3FA91794" w:rsidR="000001DF" w:rsidRDefault="000001DF" w:rsidP="00CB33E7">
      <w:pPr>
        <w:rPr>
          <w:b/>
        </w:rPr>
      </w:pPr>
      <w:r w:rsidRPr="00701733">
        <w:rPr>
          <w:b/>
        </w:rPr>
        <w:t>Proposal</w:t>
      </w:r>
      <w:r w:rsidR="00034181">
        <w:rPr>
          <w:b/>
        </w:rPr>
        <w:t xml:space="preserve"> </w:t>
      </w:r>
      <w:r w:rsidR="00E57FB3">
        <w:rPr>
          <w:b/>
        </w:rPr>
        <w:t>7</w:t>
      </w:r>
      <w:r w:rsidRPr="00701733">
        <w:rPr>
          <w:b/>
        </w:rPr>
        <w:t xml:space="preserve">: </w:t>
      </w:r>
      <w:r w:rsidRPr="00217985">
        <w:rPr>
          <w:bCs/>
        </w:rPr>
        <w:t>The UE stores the registered PLNM</w:t>
      </w:r>
      <w:r w:rsidR="00CB7B48" w:rsidRPr="00217985">
        <w:rPr>
          <w:bCs/>
        </w:rPr>
        <w:t xml:space="preserve"> as well as the </w:t>
      </w:r>
      <w:r w:rsidR="00542FC8" w:rsidRPr="00217985">
        <w:rPr>
          <w:bCs/>
        </w:rPr>
        <w:t>SNPN</w:t>
      </w:r>
      <w:r w:rsidR="00CB7B48" w:rsidRPr="00217985">
        <w:rPr>
          <w:bCs/>
        </w:rPr>
        <w:t xml:space="preserve"> for the logged Data RLF Report, Logged Measurement and Connection Failure.</w:t>
      </w:r>
    </w:p>
    <w:p w14:paraId="7FB98B0A" w14:textId="54FA5D82" w:rsidR="00634A90" w:rsidRDefault="00634A90" w:rsidP="00634A90">
      <w:pPr>
        <w:pStyle w:val="B1"/>
        <w:ind w:left="0" w:firstLine="0"/>
        <w:rPr>
          <w:b/>
        </w:rPr>
      </w:pPr>
      <w:r w:rsidRPr="00CD3EC6">
        <w:rPr>
          <w:b/>
        </w:rPr>
        <w:t>Proposal</w:t>
      </w:r>
      <w:r w:rsidR="00842813">
        <w:rPr>
          <w:b/>
        </w:rPr>
        <w:t xml:space="preserve"> </w:t>
      </w:r>
      <w:r w:rsidR="00E57FB3">
        <w:rPr>
          <w:b/>
        </w:rPr>
        <w:t>8</w:t>
      </w:r>
      <w:r w:rsidRPr="00CD3EC6">
        <w:rPr>
          <w:b/>
        </w:rPr>
        <w:t xml:space="preserve">: </w:t>
      </w:r>
      <w:r w:rsidRPr="00217985">
        <w:rPr>
          <w:bCs/>
        </w:rPr>
        <w:t xml:space="preserve">The UE checks the </w:t>
      </w:r>
      <w:r w:rsidR="00CE4D31" w:rsidRPr="00217985">
        <w:rPr>
          <w:bCs/>
        </w:rPr>
        <w:t>Registered SNPN (</w:t>
      </w:r>
      <w:r w:rsidR="00AC17AD" w:rsidRPr="00217985">
        <w:rPr>
          <w:bCs/>
        </w:rPr>
        <w:t xml:space="preserve">identified by </w:t>
      </w:r>
      <w:r w:rsidR="007F3171" w:rsidRPr="00217985">
        <w:rPr>
          <w:bCs/>
        </w:rPr>
        <w:t xml:space="preserve">PLMN </w:t>
      </w:r>
      <w:r w:rsidR="00CE4D31" w:rsidRPr="00217985">
        <w:rPr>
          <w:bCs/>
        </w:rPr>
        <w:t xml:space="preserve">ID and </w:t>
      </w:r>
      <w:r w:rsidRPr="00217985">
        <w:rPr>
          <w:bCs/>
        </w:rPr>
        <w:t>NID</w:t>
      </w:r>
      <w:r w:rsidR="00263893" w:rsidRPr="00217985">
        <w:rPr>
          <w:bCs/>
        </w:rPr>
        <w:t>)</w:t>
      </w:r>
      <w:r w:rsidR="00CD3EC6" w:rsidRPr="00217985">
        <w:rPr>
          <w:bCs/>
        </w:rPr>
        <w:t xml:space="preserve"> </w:t>
      </w:r>
      <w:r w:rsidRPr="00217985">
        <w:rPr>
          <w:bCs/>
        </w:rPr>
        <w:t>when it signals to the Network the presence of available data</w:t>
      </w:r>
      <w:r w:rsidR="00CD3EC6" w:rsidRPr="00217985">
        <w:rPr>
          <w:bCs/>
        </w:rPr>
        <w:t xml:space="preserve"> and when sending the data.</w:t>
      </w:r>
    </w:p>
    <w:p w14:paraId="1293FEC3" w14:textId="1B6265C1" w:rsidR="00BA22AE" w:rsidRDefault="00BA22AE" w:rsidP="00BA22AE">
      <w:pPr>
        <w:pStyle w:val="Heading2"/>
      </w:pPr>
      <w:r w:rsidRPr="006E13D1">
        <w:t>3.</w:t>
      </w:r>
      <w:r w:rsidR="00494698">
        <w:t>2</w:t>
      </w:r>
      <w:r w:rsidRPr="006E13D1">
        <w:tab/>
      </w:r>
      <w:r>
        <w:t>Compatibility with LTE</w:t>
      </w:r>
    </w:p>
    <w:p w14:paraId="0F748FFD" w14:textId="47B1A036" w:rsidR="00BA22AE" w:rsidRDefault="007863A9" w:rsidP="00634A90">
      <w:pPr>
        <w:pStyle w:val="B1"/>
        <w:ind w:left="0" w:firstLine="0"/>
        <w:rPr>
          <w:bCs/>
        </w:rPr>
      </w:pPr>
      <w:r>
        <w:rPr>
          <w:bCs/>
        </w:rPr>
        <w:t xml:space="preserve">When </w:t>
      </w:r>
      <w:r w:rsidR="00920938">
        <w:rPr>
          <w:bCs/>
        </w:rPr>
        <w:t xml:space="preserve">is under NR coverage it can report RLF information for RLF that occurred in </w:t>
      </w:r>
      <w:proofErr w:type="gramStart"/>
      <w:r w:rsidR="00920938">
        <w:rPr>
          <w:bCs/>
        </w:rPr>
        <w:t>LTE.</w:t>
      </w:r>
      <w:proofErr w:type="gramEnd"/>
      <w:r w:rsidR="00920938">
        <w:rPr>
          <w:bCs/>
        </w:rPr>
        <w:t xml:space="preserve"> In the current specifications. UE </w:t>
      </w:r>
      <w:r w:rsidR="00BB34EA">
        <w:rPr>
          <w:bCs/>
        </w:rPr>
        <w:t xml:space="preserve">checks the RPLMN (in NR) and compares it with the PLMN ID stored in </w:t>
      </w:r>
      <w:proofErr w:type="spellStart"/>
      <w:r w:rsidR="00BB34EA" w:rsidRPr="00BB34EA">
        <w:rPr>
          <w:bCs/>
          <w:i/>
          <w:iCs/>
        </w:rPr>
        <w:t>VarRLF</w:t>
      </w:r>
      <w:proofErr w:type="spellEnd"/>
      <w:r w:rsidR="00BB34EA" w:rsidRPr="00BB34EA">
        <w:rPr>
          <w:bCs/>
          <w:i/>
          <w:iCs/>
        </w:rPr>
        <w:t>-Report</w:t>
      </w:r>
      <w:r w:rsidR="00BB34EA">
        <w:rPr>
          <w:bCs/>
        </w:rPr>
        <w:t xml:space="preserve"> produced in LTE coverage. If the UE is served by SNPN, there is no need to check because SNPN is not supported in LTE and thus UE shall not send the LTE RLF report to SNPN network.</w:t>
      </w:r>
    </w:p>
    <w:p w14:paraId="045C2218" w14:textId="23E22EC7" w:rsidR="00BB34EA" w:rsidRPr="00D55792" w:rsidRDefault="00BB34EA" w:rsidP="00634A90">
      <w:pPr>
        <w:pStyle w:val="B1"/>
        <w:ind w:left="0" w:firstLine="0"/>
        <w:rPr>
          <w:b/>
        </w:rPr>
      </w:pPr>
      <w:r w:rsidRPr="00D55792">
        <w:rPr>
          <w:b/>
        </w:rPr>
        <w:t>Observation</w:t>
      </w:r>
      <w:r w:rsidR="00B3673B">
        <w:rPr>
          <w:b/>
        </w:rPr>
        <w:t xml:space="preserve"> </w:t>
      </w:r>
      <w:r w:rsidR="006051F2">
        <w:rPr>
          <w:b/>
        </w:rPr>
        <w:t>4</w:t>
      </w:r>
      <w:r w:rsidRPr="00D55792">
        <w:rPr>
          <w:b/>
        </w:rPr>
        <w:t xml:space="preserve">: </w:t>
      </w:r>
      <w:r w:rsidRPr="00217985">
        <w:rPr>
          <w:bCs/>
        </w:rPr>
        <w:t>RLF Report produced in LTE will not be reported to SNPN network.</w:t>
      </w:r>
    </w:p>
    <w:p w14:paraId="63483C17" w14:textId="2E7B2DB6" w:rsidR="00BA22AE" w:rsidRDefault="00BA22AE" w:rsidP="00634A90">
      <w:pPr>
        <w:pStyle w:val="B1"/>
        <w:ind w:left="0" w:firstLine="0"/>
        <w:rPr>
          <w:b/>
        </w:rPr>
      </w:pPr>
    </w:p>
    <w:p w14:paraId="603F2898" w14:textId="37294702" w:rsidR="00F8354F" w:rsidRDefault="00F8354F" w:rsidP="00F8354F">
      <w:pPr>
        <w:pStyle w:val="Heading1"/>
      </w:pPr>
      <w:r>
        <w:lastRenderedPageBreak/>
        <w:t>4</w:t>
      </w:r>
      <w:r w:rsidRPr="006E13D1">
        <w:tab/>
      </w:r>
      <w:r>
        <w:t xml:space="preserve">Other needed </w:t>
      </w:r>
      <w:r w:rsidR="00186381">
        <w:t>enhancement</w:t>
      </w:r>
    </w:p>
    <w:p w14:paraId="1E652182" w14:textId="1A55ED12" w:rsidR="00F8354F" w:rsidRDefault="00F8354F" w:rsidP="00F8354F">
      <w:pPr>
        <w:pStyle w:val="Heading2"/>
      </w:pPr>
      <w:r>
        <w:t>4</w:t>
      </w:r>
      <w:r w:rsidRPr="006E13D1">
        <w:t>.</w:t>
      </w:r>
      <w:r>
        <w:t>1</w:t>
      </w:r>
      <w:r>
        <w:tab/>
        <w:t>Cell Identity</w:t>
      </w:r>
    </w:p>
    <w:p w14:paraId="6D749471" w14:textId="4595F2D7" w:rsidR="00236247" w:rsidRDefault="00236247" w:rsidP="00236247">
      <w:r>
        <w:t xml:space="preserve">The IE </w:t>
      </w:r>
      <w:r w:rsidRPr="00236247">
        <w:rPr>
          <w:i/>
          <w:iCs/>
        </w:rPr>
        <w:t>CGI-Info-Logging-r16</w:t>
      </w:r>
      <w:r>
        <w:t xml:space="preserve"> is used in several places for SON and MDT to identify the cell. </w:t>
      </w:r>
      <w:r w:rsidR="00186381">
        <w:t xml:space="preserve">If </w:t>
      </w:r>
      <w:r>
        <w:t xml:space="preserve">the cell is SNPN Cell, </w:t>
      </w:r>
      <w:r w:rsidR="00E57FB3">
        <w:t xml:space="preserve">for consistent reporting </w:t>
      </w:r>
      <w:r>
        <w:t>this IE will need to be enhanced to allow SNPN ID.</w:t>
      </w:r>
    </w:p>
    <w:p w14:paraId="4B63A5EC" w14:textId="02CCBEBF" w:rsidR="00236247" w:rsidRPr="00236247" w:rsidRDefault="00236247" w:rsidP="002362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236247">
        <w:rPr>
          <w:rFonts w:ascii="Courier New" w:hAnsi="Courier New" w:cs="Courier New"/>
          <w:sz w:val="16"/>
          <w:lang w:eastAsia="en-GB"/>
        </w:rPr>
        <w:t>CGI-Info-Logging-r</w:t>
      </w:r>
      <w:proofErr w:type="gramStart"/>
      <w:r w:rsidRPr="00236247">
        <w:rPr>
          <w:rFonts w:ascii="Courier New" w:hAnsi="Courier New" w:cs="Courier New"/>
          <w:sz w:val="16"/>
          <w:lang w:eastAsia="en-GB"/>
        </w:rPr>
        <w:t>16 ::=</w:t>
      </w:r>
      <w:proofErr w:type="gramEnd"/>
      <w:r w:rsidRPr="00236247">
        <w:rPr>
          <w:rFonts w:ascii="Courier New" w:hAnsi="Courier New" w:cs="Courier New"/>
          <w:sz w:val="16"/>
          <w:lang w:eastAsia="en-GB"/>
        </w:rPr>
        <w:t xml:space="preserve">     SEQUENCE {</w:t>
      </w:r>
    </w:p>
    <w:p w14:paraId="48E12BDF" w14:textId="77777777" w:rsidR="00236247" w:rsidRPr="00236247" w:rsidRDefault="00236247" w:rsidP="002362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236247">
        <w:rPr>
          <w:rFonts w:ascii="Courier New" w:hAnsi="Courier New" w:cs="Courier New"/>
          <w:sz w:val="16"/>
          <w:lang w:eastAsia="en-GB"/>
        </w:rPr>
        <w:t xml:space="preserve">    plmn-Identity-r16                    PLMN-Identity,</w:t>
      </w:r>
    </w:p>
    <w:p w14:paraId="015CDB63" w14:textId="77777777" w:rsidR="00236247" w:rsidRPr="00236247" w:rsidRDefault="00236247" w:rsidP="002362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236247">
        <w:rPr>
          <w:rFonts w:ascii="Courier New" w:hAnsi="Courier New" w:cs="Courier New"/>
          <w:sz w:val="16"/>
          <w:lang w:eastAsia="en-GB"/>
        </w:rPr>
        <w:t xml:space="preserve">    cellIdentity-r16                     </w:t>
      </w:r>
      <w:proofErr w:type="spellStart"/>
      <w:r w:rsidRPr="00236247">
        <w:rPr>
          <w:rFonts w:ascii="Courier New" w:hAnsi="Courier New" w:cs="Courier New"/>
          <w:sz w:val="16"/>
          <w:lang w:eastAsia="en-GB"/>
        </w:rPr>
        <w:t>CellIdentity</w:t>
      </w:r>
      <w:proofErr w:type="spellEnd"/>
      <w:r w:rsidRPr="00236247">
        <w:rPr>
          <w:rFonts w:ascii="Courier New" w:hAnsi="Courier New" w:cs="Courier New"/>
          <w:sz w:val="16"/>
          <w:lang w:eastAsia="en-GB"/>
        </w:rPr>
        <w:t>,</w:t>
      </w:r>
    </w:p>
    <w:p w14:paraId="6259227B" w14:textId="77777777" w:rsidR="00236247" w:rsidRPr="00236247" w:rsidRDefault="00236247" w:rsidP="002362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236247">
        <w:rPr>
          <w:rFonts w:ascii="Courier New" w:hAnsi="Courier New" w:cs="Courier New"/>
          <w:sz w:val="16"/>
          <w:lang w:eastAsia="en-GB"/>
        </w:rPr>
        <w:t xml:space="preserve">    trackingAreaCode-r16                 </w:t>
      </w:r>
      <w:proofErr w:type="spellStart"/>
      <w:r w:rsidRPr="00236247">
        <w:rPr>
          <w:rFonts w:ascii="Courier New" w:hAnsi="Courier New" w:cs="Courier New"/>
          <w:sz w:val="16"/>
          <w:lang w:eastAsia="en-GB"/>
        </w:rPr>
        <w:t>TrackingAreaCode</w:t>
      </w:r>
      <w:proofErr w:type="spellEnd"/>
      <w:r w:rsidRPr="00236247">
        <w:rPr>
          <w:rFonts w:ascii="Courier New" w:hAnsi="Courier New" w:cs="Courier New"/>
          <w:sz w:val="16"/>
          <w:lang w:eastAsia="en-GB"/>
        </w:rPr>
        <w:tab/>
      </w:r>
      <w:r w:rsidRPr="00236247">
        <w:rPr>
          <w:rFonts w:ascii="Courier New" w:hAnsi="Courier New" w:cs="Courier New"/>
          <w:sz w:val="16"/>
          <w:lang w:eastAsia="en-GB"/>
        </w:rPr>
        <w:tab/>
      </w:r>
      <w:r w:rsidRPr="00236247">
        <w:rPr>
          <w:rFonts w:ascii="Courier New" w:hAnsi="Courier New" w:cs="Courier New"/>
          <w:sz w:val="16"/>
          <w:lang w:eastAsia="en-GB"/>
        </w:rPr>
        <w:tab/>
      </w:r>
      <w:r w:rsidRPr="00236247">
        <w:rPr>
          <w:rFonts w:ascii="Courier New" w:hAnsi="Courier New" w:cs="Courier New"/>
          <w:sz w:val="16"/>
          <w:lang w:eastAsia="en-GB"/>
        </w:rPr>
        <w:tab/>
        <w:t>OPTIONAL</w:t>
      </w:r>
    </w:p>
    <w:p w14:paraId="108CA766" w14:textId="77777777" w:rsidR="00236247" w:rsidRPr="00236247" w:rsidRDefault="00236247" w:rsidP="002362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236247">
        <w:rPr>
          <w:rFonts w:ascii="Courier New" w:hAnsi="Courier New" w:cs="Courier New"/>
          <w:sz w:val="16"/>
          <w:lang w:eastAsia="en-GB"/>
        </w:rPr>
        <w:t>}</w:t>
      </w:r>
    </w:p>
    <w:p w14:paraId="492B4694" w14:textId="1C3F7515" w:rsidR="00236247" w:rsidRDefault="00236247" w:rsidP="00236247"/>
    <w:p w14:paraId="40AD7244" w14:textId="36EB85A7" w:rsidR="00236247" w:rsidRDefault="00236247" w:rsidP="00236247">
      <w:pPr>
        <w:pStyle w:val="B1"/>
        <w:ind w:left="0" w:firstLine="0"/>
        <w:rPr>
          <w:b/>
        </w:rPr>
      </w:pPr>
      <w:r w:rsidRPr="00CD3EC6">
        <w:rPr>
          <w:b/>
        </w:rPr>
        <w:t>Proposal</w:t>
      </w:r>
      <w:r>
        <w:rPr>
          <w:b/>
        </w:rPr>
        <w:t xml:space="preserve"> </w:t>
      </w:r>
      <w:r w:rsidR="00E57FB3">
        <w:rPr>
          <w:b/>
        </w:rPr>
        <w:t>9</w:t>
      </w:r>
      <w:r w:rsidRPr="00CD3EC6">
        <w:rPr>
          <w:b/>
        </w:rPr>
        <w:t>:</w:t>
      </w:r>
      <w:r>
        <w:rPr>
          <w:b/>
        </w:rPr>
        <w:t xml:space="preserve"> </w:t>
      </w:r>
      <w:r w:rsidRPr="00217985">
        <w:rPr>
          <w:bCs/>
        </w:rPr>
        <w:t>The Cell identification in MDT and SON message should allow the use of SNPN.</w:t>
      </w:r>
    </w:p>
    <w:p w14:paraId="5FF2457F" w14:textId="231A68DC" w:rsidR="00A209D6" w:rsidRPr="006E13D1" w:rsidRDefault="00F8354F" w:rsidP="00A209D6">
      <w:pPr>
        <w:pStyle w:val="Heading1"/>
      </w:pPr>
      <w:r>
        <w:t>5</w:t>
      </w:r>
      <w:r w:rsidR="00A209D6" w:rsidRPr="006E13D1">
        <w:tab/>
      </w:r>
      <w:r w:rsidR="008C3057">
        <w:t>Conclusion</w:t>
      </w:r>
    </w:p>
    <w:p w14:paraId="6C60FFDC" w14:textId="4CFFA60B" w:rsidR="00A209D6" w:rsidRDefault="00634A90" w:rsidP="00A209D6">
      <w:r>
        <w:t>In this contribution we made the following observations and proposals:</w:t>
      </w:r>
    </w:p>
    <w:p w14:paraId="5AD842D3" w14:textId="52E2CFA3" w:rsidR="00C535EF" w:rsidRDefault="00C535EF" w:rsidP="00A209D6"/>
    <w:p w14:paraId="2F11851C" w14:textId="641AF567" w:rsidR="00236247" w:rsidRPr="00217985" w:rsidRDefault="00236247" w:rsidP="00236247">
      <w:r w:rsidRPr="00217985">
        <w:rPr>
          <w:b/>
          <w:bCs/>
        </w:rPr>
        <w:t>Observation 1:</w:t>
      </w:r>
      <w:r w:rsidRPr="00217985">
        <w:t xml:space="preserve"> UE stores the PLMN associated with the collected </w:t>
      </w:r>
      <w:r w:rsidR="00E57FB3" w:rsidRPr="00217985">
        <w:t>MDT d</w:t>
      </w:r>
      <w:r w:rsidRPr="00217985">
        <w:t>ata.</w:t>
      </w:r>
    </w:p>
    <w:p w14:paraId="519AB683" w14:textId="722798AE" w:rsidR="00236247" w:rsidRPr="00217985" w:rsidRDefault="00236247" w:rsidP="00236247">
      <w:pPr>
        <w:rPr>
          <w:bCs/>
        </w:rPr>
      </w:pPr>
      <w:r w:rsidRPr="00217985">
        <w:rPr>
          <w:b/>
        </w:rPr>
        <w:t>Observation 2:</w:t>
      </w:r>
      <w:r w:rsidRPr="00217985">
        <w:rPr>
          <w:bCs/>
        </w:rPr>
        <w:t xml:space="preserve"> UE checks the RPLMN </w:t>
      </w:r>
      <w:r w:rsidR="00E57FB3" w:rsidRPr="00217985">
        <w:rPr>
          <w:bCs/>
        </w:rPr>
        <w:t>before</w:t>
      </w:r>
      <w:r w:rsidRPr="00217985">
        <w:rPr>
          <w:bCs/>
        </w:rPr>
        <w:t xml:space="preserve"> sending availability indicator for the stored </w:t>
      </w:r>
      <w:r w:rsidR="006051F2" w:rsidRPr="00217985">
        <w:rPr>
          <w:bCs/>
        </w:rPr>
        <w:t>MDT d</w:t>
      </w:r>
      <w:r w:rsidRPr="00217985">
        <w:rPr>
          <w:bCs/>
        </w:rPr>
        <w:t>ata</w:t>
      </w:r>
    </w:p>
    <w:p w14:paraId="3BE85C64" w14:textId="741945B7" w:rsidR="00236247" w:rsidRPr="00217985" w:rsidRDefault="00236247" w:rsidP="00236247">
      <w:pPr>
        <w:rPr>
          <w:bCs/>
        </w:rPr>
      </w:pPr>
      <w:r w:rsidRPr="00217985">
        <w:rPr>
          <w:b/>
        </w:rPr>
        <w:t>Observation 3:</w:t>
      </w:r>
      <w:r w:rsidRPr="00217985">
        <w:rPr>
          <w:bCs/>
        </w:rPr>
        <w:t xml:space="preserve"> UE checks the RPLMN when </w:t>
      </w:r>
      <w:r w:rsidR="006051F2" w:rsidRPr="00217985">
        <w:rPr>
          <w:bCs/>
        </w:rPr>
        <w:t xml:space="preserve">initiating </w:t>
      </w:r>
      <w:r w:rsidRPr="00217985">
        <w:rPr>
          <w:bCs/>
        </w:rPr>
        <w:t xml:space="preserve">sending the stored </w:t>
      </w:r>
      <w:r w:rsidR="006051F2" w:rsidRPr="00217985">
        <w:rPr>
          <w:bCs/>
        </w:rPr>
        <w:t>MDT d</w:t>
      </w:r>
      <w:r w:rsidRPr="00217985">
        <w:rPr>
          <w:bCs/>
        </w:rPr>
        <w:t>ata.</w:t>
      </w:r>
    </w:p>
    <w:p w14:paraId="2E4249C2" w14:textId="0D1D3546" w:rsidR="006051F2" w:rsidRPr="00217985" w:rsidRDefault="00236247" w:rsidP="006051F2">
      <w:pPr>
        <w:pStyle w:val="B1"/>
        <w:ind w:left="0" w:firstLine="0"/>
        <w:rPr>
          <w:bCs/>
        </w:rPr>
      </w:pPr>
      <w:r w:rsidRPr="00217985">
        <w:rPr>
          <w:b/>
        </w:rPr>
        <w:t>Observation 4:</w:t>
      </w:r>
      <w:r w:rsidRPr="00217985">
        <w:rPr>
          <w:bCs/>
        </w:rPr>
        <w:t xml:space="preserve"> </w:t>
      </w:r>
      <w:r w:rsidR="006051F2" w:rsidRPr="00217985">
        <w:rPr>
          <w:bCs/>
        </w:rPr>
        <w:t>RLF Report produced in LTE will not be reported to SNPN network.</w:t>
      </w:r>
    </w:p>
    <w:p w14:paraId="6B5684E1" w14:textId="08947D16" w:rsidR="00236247" w:rsidRPr="00B3673B" w:rsidRDefault="00236247" w:rsidP="00236247">
      <w:pPr>
        <w:rPr>
          <w:b/>
        </w:rPr>
      </w:pPr>
    </w:p>
    <w:p w14:paraId="7927121A" w14:textId="654B26CF" w:rsidR="00236247" w:rsidRPr="00217985" w:rsidRDefault="00236247" w:rsidP="00236247">
      <w:pPr>
        <w:rPr>
          <w:lang w:eastAsia="zh-CN"/>
        </w:rPr>
      </w:pPr>
      <w:r w:rsidRPr="00217985">
        <w:rPr>
          <w:b/>
          <w:bCs/>
        </w:rPr>
        <w:t xml:space="preserve">Proposal </w:t>
      </w:r>
      <w:r w:rsidR="006051F2" w:rsidRPr="00217985">
        <w:rPr>
          <w:b/>
          <w:bCs/>
        </w:rPr>
        <w:t>1</w:t>
      </w:r>
      <w:r w:rsidRPr="00217985">
        <w:rPr>
          <w:b/>
          <w:bCs/>
        </w:rPr>
        <w:t>:</w:t>
      </w:r>
      <w:r w:rsidRPr="00217985">
        <w:t xml:space="preserve"> UE shall store the Registered SNPN when the measurement is configured in </w:t>
      </w:r>
      <w:proofErr w:type="spellStart"/>
      <w:r w:rsidRPr="00217985">
        <w:rPr>
          <w:i/>
          <w:iCs/>
          <w:lang w:eastAsia="zh-CN"/>
        </w:rPr>
        <w:t>VarLogMeasReport</w:t>
      </w:r>
      <w:proofErr w:type="spellEnd"/>
      <w:r w:rsidRPr="00217985">
        <w:rPr>
          <w:iCs/>
          <w:lang w:eastAsia="zh-CN"/>
        </w:rPr>
        <w:t xml:space="preserve"> and </w:t>
      </w:r>
    </w:p>
    <w:p w14:paraId="6AEE6B73" w14:textId="0F1CAD44" w:rsidR="00236247" w:rsidRPr="00217985" w:rsidRDefault="00236247" w:rsidP="00236247">
      <w:pPr>
        <w:rPr>
          <w:i/>
        </w:rPr>
      </w:pPr>
      <w:r w:rsidRPr="00217985">
        <w:rPr>
          <w:b/>
          <w:bCs/>
        </w:rPr>
        <w:t xml:space="preserve">Proposal </w:t>
      </w:r>
      <w:r w:rsidR="006051F2" w:rsidRPr="00217985">
        <w:rPr>
          <w:b/>
          <w:bCs/>
        </w:rPr>
        <w:t>2</w:t>
      </w:r>
      <w:r w:rsidRPr="00217985">
        <w:rPr>
          <w:b/>
          <w:bCs/>
        </w:rPr>
        <w:t>:</w:t>
      </w:r>
      <w:r w:rsidR="00B3673B" w:rsidRPr="00217985">
        <w:t xml:space="preserve"> </w:t>
      </w:r>
      <w:r w:rsidRPr="00217985">
        <w:t xml:space="preserve">UE shall store the Registered SNPN when RLF occurs in </w:t>
      </w:r>
      <w:proofErr w:type="spellStart"/>
      <w:r w:rsidRPr="00217985">
        <w:rPr>
          <w:i/>
        </w:rPr>
        <w:t>VarRLF</w:t>
      </w:r>
      <w:proofErr w:type="spellEnd"/>
      <w:r w:rsidRPr="00217985">
        <w:rPr>
          <w:i/>
        </w:rPr>
        <w:t>-Report.</w:t>
      </w:r>
    </w:p>
    <w:p w14:paraId="579D0C4B" w14:textId="5A2FC9EA" w:rsidR="00236247" w:rsidRPr="00217985" w:rsidRDefault="00236247" w:rsidP="00236247">
      <w:r w:rsidRPr="00217985">
        <w:rPr>
          <w:b/>
          <w:bCs/>
        </w:rPr>
        <w:t xml:space="preserve">Proposal </w:t>
      </w:r>
      <w:r w:rsidR="006051F2" w:rsidRPr="00217985">
        <w:rPr>
          <w:b/>
          <w:bCs/>
        </w:rPr>
        <w:t>3</w:t>
      </w:r>
      <w:r w:rsidR="00B3673B" w:rsidRPr="00217985">
        <w:rPr>
          <w:b/>
          <w:bCs/>
        </w:rPr>
        <w:t>:</w:t>
      </w:r>
      <w:r w:rsidR="00B3673B" w:rsidRPr="00217985">
        <w:t xml:space="preserve"> </w:t>
      </w:r>
      <w:r w:rsidRPr="00217985">
        <w:t xml:space="preserve">UE shall store the Selected SNPN when connection failure occurs in </w:t>
      </w:r>
      <w:proofErr w:type="spellStart"/>
      <w:r w:rsidRPr="00217985">
        <w:rPr>
          <w:i/>
          <w:iCs/>
        </w:rPr>
        <w:t>VarConnEstFailReport</w:t>
      </w:r>
      <w:proofErr w:type="spellEnd"/>
      <w:r w:rsidRPr="00217985">
        <w:t xml:space="preserve"> if the cell is broadcasting SNPN</w:t>
      </w:r>
    </w:p>
    <w:p w14:paraId="29F9C1B9" w14:textId="76620965" w:rsidR="00236247" w:rsidRPr="00217985" w:rsidRDefault="00236247" w:rsidP="00236247">
      <w:r w:rsidRPr="00217985">
        <w:rPr>
          <w:b/>
          <w:bCs/>
        </w:rPr>
        <w:t xml:space="preserve">Proposal </w:t>
      </w:r>
      <w:r w:rsidR="006051F2" w:rsidRPr="00217985">
        <w:rPr>
          <w:b/>
          <w:bCs/>
        </w:rPr>
        <w:t>4</w:t>
      </w:r>
      <w:r w:rsidRPr="00217985">
        <w:rPr>
          <w:b/>
          <w:bCs/>
        </w:rPr>
        <w:t>:</w:t>
      </w:r>
      <w:r w:rsidRPr="00217985">
        <w:t xml:space="preserve"> If UE has stored a SNPN, UE shall check is the Registered SNPN is equal to the stored SNPN in </w:t>
      </w:r>
      <w:proofErr w:type="spellStart"/>
      <w:r w:rsidRPr="00217985">
        <w:rPr>
          <w:i/>
          <w:iCs/>
        </w:rPr>
        <w:t>VarRLF</w:t>
      </w:r>
      <w:proofErr w:type="spellEnd"/>
      <w:r w:rsidRPr="00217985">
        <w:rPr>
          <w:i/>
          <w:iCs/>
        </w:rPr>
        <w:t xml:space="preserve">-Report, </w:t>
      </w:r>
      <w:proofErr w:type="spellStart"/>
      <w:r w:rsidRPr="00217985">
        <w:rPr>
          <w:i/>
          <w:iCs/>
        </w:rPr>
        <w:t>VarConnEstFailReport</w:t>
      </w:r>
      <w:proofErr w:type="spellEnd"/>
      <w:r w:rsidRPr="00217985">
        <w:t xml:space="preserve"> or </w:t>
      </w:r>
      <w:proofErr w:type="spellStart"/>
      <w:r w:rsidRPr="00217985">
        <w:rPr>
          <w:i/>
          <w:iCs/>
        </w:rPr>
        <w:t>VarLogMeasReport</w:t>
      </w:r>
      <w:proofErr w:type="spellEnd"/>
      <w:r w:rsidRPr="00217985">
        <w:rPr>
          <w:i/>
          <w:iCs/>
        </w:rPr>
        <w:t xml:space="preserve"> </w:t>
      </w:r>
      <w:r w:rsidRPr="00217985">
        <w:t>before the sending the corresponding indication</w:t>
      </w:r>
    </w:p>
    <w:p w14:paraId="04E2498C" w14:textId="2A0F5D68" w:rsidR="00236247" w:rsidRPr="00217985" w:rsidRDefault="00236247" w:rsidP="00236247">
      <w:pPr>
        <w:pStyle w:val="B1"/>
        <w:ind w:left="0" w:firstLine="0"/>
        <w:rPr>
          <w:i/>
        </w:rPr>
      </w:pPr>
      <w:r w:rsidRPr="00217985">
        <w:rPr>
          <w:b/>
          <w:bCs/>
        </w:rPr>
        <w:t xml:space="preserve">Proposal </w:t>
      </w:r>
      <w:r w:rsidR="006051F2" w:rsidRPr="00217985">
        <w:rPr>
          <w:b/>
          <w:bCs/>
        </w:rPr>
        <w:t>5</w:t>
      </w:r>
      <w:r w:rsidR="00B3673B" w:rsidRPr="00217985">
        <w:rPr>
          <w:b/>
          <w:bCs/>
        </w:rPr>
        <w:t>:</w:t>
      </w:r>
      <w:r w:rsidRPr="00217985">
        <w:t xml:space="preserve"> For MDT report (</w:t>
      </w:r>
      <w:proofErr w:type="spellStart"/>
      <w:r w:rsidRPr="00217985">
        <w:rPr>
          <w:i/>
          <w:iCs/>
        </w:rPr>
        <w:t>logMeasInfoList</w:t>
      </w:r>
      <w:proofErr w:type="spellEnd"/>
      <w:r w:rsidRPr="00217985">
        <w:t xml:space="preserve"> </w:t>
      </w:r>
      <w:proofErr w:type="gramStart"/>
      <w:r w:rsidRPr="00217985">
        <w:t xml:space="preserve">in  </w:t>
      </w:r>
      <w:proofErr w:type="spellStart"/>
      <w:r w:rsidRPr="00217985">
        <w:rPr>
          <w:i/>
        </w:rPr>
        <w:t>VarLogMeasReport</w:t>
      </w:r>
      <w:proofErr w:type="spellEnd"/>
      <w:proofErr w:type="gramEnd"/>
      <w:r w:rsidRPr="00217985">
        <w:rPr>
          <w:i/>
        </w:rPr>
        <w:t xml:space="preserve">) </w:t>
      </w:r>
      <w:r w:rsidRPr="00217985">
        <w:t xml:space="preserve">and </w:t>
      </w:r>
      <w:proofErr w:type="spellStart"/>
      <w:r w:rsidRPr="00217985">
        <w:rPr>
          <w:i/>
        </w:rPr>
        <w:t>VarRLF</w:t>
      </w:r>
      <w:proofErr w:type="spellEnd"/>
      <w:r w:rsidRPr="00217985">
        <w:t xml:space="preserve">, UE shall check if the Registered SNPN is equal to the SNPN stored in </w:t>
      </w:r>
      <w:proofErr w:type="spellStart"/>
      <w:r w:rsidRPr="00217985">
        <w:rPr>
          <w:i/>
        </w:rPr>
        <w:t>VarLogMeasReport</w:t>
      </w:r>
      <w:proofErr w:type="spellEnd"/>
      <w:r w:rsidRPr="00217985">
        <w:rPr>
          <w:i/>
        </w:rPr>
        <w:t>.</w:t>
      </w:r>
    </w:p>
    <w:p w14:paraId="782C344E" w14:textId="2A7F200C" w:rsidR="00236247" w:rsidRPr="00217985" w:rsidRDefault="00236247" w:rsidP="00236247">
      <w:pPr>
        <w:pStyle w:val="B1"/>
        <w:ind w:left="0" w:firstLine="0"/>
        <w:rPr>
          <w:i/>
          <w:iCs/>
          <w:lang w:eastAsia="zh-CN"/>
        </w:rPr>
      </w:pPr>
      <w:r w:rsidRPr="00217985">
        <w:rPr>
          <w:b/>
          <w:bCs/>
        </w:rPr>
        <w:t>Proposal</w:t>
      </w:r>
      <w:r w:rsidR="00B3673B" w:rsidRPr="00217985">
        <w:rPr>
          <w:b/>
          <w:bCs/>
        </w:rPr>
        <w:t xml:space="preserve"> </w:t>
      </w:r>
      <w:r w:rsidR="006051F2" w:rsidRPr="00217985">
        <w:rPr>
          <w:b/>
          <w:bCs/>
        </w:rPr>
        <w:t>6</w:t>
      </w:r>
      <w:r w:rsidRPr="00217985">
        <w:rPr>
          <w:b/>
          <w:bCs/>
        </w:rPr>
        <w:t>:</w:t>
      </w:r>
      <w:r w:rsidRPr="00217985">
        <w:t xml:space="preserve"> For </w:t>
      </w:r>
      <w:proofErr w:type="spellStart"/>
      <w:r w:rsidRPr="00217985">
        <w:rPr>
          <w:i/>
          <w:iCs/>
          <w:lang w:eastAsia="zh-CN"/>
        </w:rPr>
        <w:t>VarConnEstFailReport</w:t>
      </w:r>
      <w:proofErr w:type="spellEnd"/>
      <w:r w:rsidRPr="00217985">
        <w:rPr>
          <w:i/>
          <w:iCs/>
          <w:lang w:eastAsia="zh-CN"/>
        </w:rPr>
        <w:t xml:space="preserve"> </w:t>
      </w:r>
      <w:r w:rsidRPr="00217985">
        <w:rPr>
          <w:iCs/>
          <w:lang w:eastAsia="zh-CN"/>
        </w:rPr>
        <w:t>UE checks</w:t>
      </w:r>
      <w:r w:rsidRPr="00217985">
        <w:rPr>
          <w:i/>
          <w:iCs/>
          <w:lang w:eastAsia="zh-CN"/>
        </w:rPr>
        <w:t xml:space="preserve"> </w:t>
      </w:r>
      <w:r w:rsidRPr="00217985">
        <w:t xml:space="preserve">if the Registered SNPN is equal to the SNPN </w:t>
      </w:r>
      <w:r w:rsidRPr="00217985">
        <w:rPr>
          <w:lang w:eastAsia="zh-CN"/>
        </w:rPr>
        <w:t xml:space="preserve">stored in </w:t>
      </w:r>
      <w:proofErr w:type="spellStart"/>
      <w:r w:rsidRPr="00217985">
        <w:rPr>
          <w:i/>
          <w:iCs/>
          <w:lang w:eastAsia="zh-CN"/>
        </w:rPr>
        <w:t>VarConnEstFailReport</w:t>
      </w:r>
      <w:proofErr w:type="spellEnd"/>
      <w:r w:rsidRPr="00217985">
        <w:rPr>
          <w:i/>
          <w:iCs/>
          <w:lang w:eastAsia="zh-CN"/>
        </w:rPr>
        <w:t>.</w:t>
      </w:r>
    </w:p>
    <w:p w14:paraId="39EA5ECA" w14:textId="69FD27DA" w:rsidR="00236247" w:rsidRPr="00217985" w:rsidRDefault="00236247" w:rsidP="00236247">
      <w:r w:rsidRPr="00217985">
        <w:rPr>
          <w:b/>
          <w:bCs/>
        </w:rPr>
        <w:t xml:space="preserve">Proposal </w:t>
      </w:r>
      <w:r w:rsidR="006051F2" w:rsidRPr="00217985">
        <w:rPr>
          <w:b/>
          <w:bCs/>
        </w:rPr>
        <w:t>7</w:t>
      </w:r>
      <w:r w:rsidRPr="00217985">
        <w:rPr>
          <w:b/>
          <w:bCs/>
        </w:rPr>
        <w:t>:</w:t>
      </w:r>
      <w:r w:rsidRPr="00217985">
        <w:t xml:space="preserve"> The UE stores the registered PLNM as well as the SNPN for the logged Data RLF Report, Logged Measurement and Connection Failure.</w:t>
      </w:r>
    </w:p>
    <w:p w14:paraId="6F432B98" w14:textId="2FEEB894" w:rsidR="00236247" w:rsidRPr="00217985" w:rsidRDefault="00236247" w:rsidP="00236247">
      <w:pPr>
        <w:pStyle w:val="B1"/>
        <w:ind w:left="0" w:firstLine="0"/>
      </w:pPr>
      <w:r w:rsidRPr="00217985">
        <w:rPr>
          <w:b/>
          <w:bCs/>
        </w:rPr>
        <w:t xml:space="preserve">Proposal </w:t>
      </w:r>
      <w:r w:rsidR="006051F2" w:rsidRPr="00217985">
        <w:rPr>
          <w:b/>
          <w:bCs/>
        </w:rPr>
        <w:t>8</w:t>
      </w:r>
      <w:r w:rsidRPr="00217985">
        <w:t>: The UE checks the Registered SNPN (identified by PLMN ID and NID) when it signals to the Network the presence of available data and when sending the data.</w:t>
      </w:r>
    </w:p>
    <w:p w14:paraId="04898CE0" w14:textId="59F33DBF" w:rsidR="00236247" w:rsidRPr="00217985" w:rsidRDefault="00236247" w:rsidP="00236247">
      <w:pPr>
        <w:pStyle w:val="B1"/>
        <w:ind w:left="0" w:firstLine="0"/>
      </w:pPr>
      <w:r w:rsidRPr="00217985">
        <w:rPr>
          <w:b/>
          <w:bCs/>
        </w:rPr>
        <w:t xml:space="preserve">Proposal </w:t>
      </w:r>
      <w:r w:rsidR="006051F2" w:rsidRPr="00217985">
        <w:rPr>
          <w:b/>
          <w:bCs/>
        </w:rPr>
        <w:t>9</w:t>
      </w:r>
      <w:r w:rsidRPr="00217985">
        <w:rPr>
          <w:b/>
          <w:bCs/>
        </w:rPr>
        <w:t>:</w:t>
      </w:r>
      <w:r w:rsidRPr="00217985">
        <w:t xml:space="preserve"> The Cell identification in MDT and SON message should allow the use of SNPN.</w:t>
      </w:r>
    </w:p>
    <w:p w14:paraId="60449C3F" w14:textId="2493F2D9" w:rsidR="00A209D6" w:rsidRPr="006E13D1" w:rsidRDefault="00BB34EA" w:rsidP="00A209D6">
      <w:r>
        <w:t>When agreed, we will provide the relevant CRs to 38.331.</w:t>
      </w:r>
    </w:p>
    <w:sectPr w:rsidR="00A209D6" w:rsidRPr="006E13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C407F" w14:textId="77777777" w:rsidR="007003C9" w:rsidRDefault="007003C9">
      <w:r>
        <w:separator/>
      </w:r>
    </w:p>
  </w:endnote>
  <w:endnote w:type="continuationSeparator" w:id="0">
    <w:p w14:paraId="12ABD087" w14:textId="77777777" w:rsidR="007003C9" w:rsidRDefault="007003C9">
      <w:r>
        <w:continuationSeparator/>
      </w:r>
    </w:p>
  </w:endnote>
  <w:endnote w:type="continuationNotice" w:id="1">
    <w:p w14:paraId="0D400AB4" w14:textId="77777777" w:rsidR="007003C9" w:rsidRDefault="007003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FF98A" w14:textId="77777777" w:rsidR="007003C9" w:rsidRDefault="007003C9">
      <w:r>
        <w:separator/>
      </w:r>
    </w:p>
  </w:footnote>
  <w:footnote w:type="continuationSeparator" w:id="0">
    <w:p w14:paraId="5D054891" w14:textId="77777777" w:rsidR="007003C9" w:rsidRDefault="007003C9">
      <w:r>
        <w:continuationSeparator/>
      </w:r>
    </w:p>
  </w:footnote>
  <w:footnote w:type="continuationNotice" w:id="1">
    <w:p w14:paraId="42152D2F" w14:textId="77777777" w:rsidR="007003C9" w:rsidRDefault="007003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7EE3F28"/>
    <w:multiLevelType w:val="hybridMultilevel"/>
    <w:tmpl w:val="C90A3758"/>
    <w:lvl w:ilvl="0" w:tplc="7A0C984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94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DF"/>
    <w:rsid w:val="00016557"/>
    <w:rsid w:val="00023C40"/>
    <w:rsid w:val="00026AB7"/>
    <w:rsid w:val="00033397"/>
    <w:rsid w:val="00034181"/>
    <w:rsid w:val="00040095"/>
    <w:rsid w:val="00073C9C"/>
    <w:rsid w:val="00080512"/>
    <w:rsid w:val="00090468"/>
    <w:rsid w:val="00090577"/>
    <w:rsid w:val="00094568"/>
    <w:rsid w:val="000B0F07"/>
    <w:rsid w:val="000B7BCF"/>
    <w:rsid w:val="000C522B"/>
    <w:rsid w:val="000D58AB"/>
    <w:rsid w:val="00112F1A"/>
    <w:rsid w:val="00143E9B"/>
    <w:rsid w:val="00145075"/>
    <w:rsid w:val="001548CC"/>
    <w:rsid w:val="001741A0"/>
    <w:rsid w:val="00175FA0"/>
    <w:rsid w:val="00186381"/>
    <w:rsid w:val="00194CD0"/>
    <w:rsid w:val="001A5A62"/>
    <w:rsid w:val="001B2DA0"/>
    <w:rsid w:val="001B49C9"/>
    <w:rsid w:val="001C099C"/>
    <w:rsid w:val="001C23F4"/>
    <w:rsid w:val="001C4F79"/>
    <w:rsid w:val="001F168B"/>
    <w:rsid w:val="001F20D2"/>
    <w:rsid w:val="001F7831"/>
    <w:rsid w:val="0020093B"/>
    <w:rsid w:val="00204045"/>
    <w:rsid w:val="0020712B"/>
    <w:rsid w:val="00217985"/>
    <w:rsid w:val="00225607"/>
    <w:rsid w:val="0022606D"/>
    <w:rsid w:val="00230FAA"/>
    <w:rsid w:val="00231728"/>
    <w:rsid w:val="00236247"/>
    <w:rsid w:val="00250404"/>
    <w:rsid w:val="002610D8"/>
    <w:rsid w:val="00261587"/>
    <w:rsid w:val="00263893"/>
    <w:rsid w:val="00265AFA"/>
    <w:rsid w:val="002747EC"/>
    <w:rsid w:val="002759C1"/>
    <w:rsid w:val="002855BF"/>
    <w:rsid w:val="002871CA"/>
    <w:rsid w:val="00295AC3"/>
    <w:rsid w:val="002A7BD2"/>
    <w:rsid w:val="002F0D22"/>
    <w:rsid w:val="003172DC"/>
    <w:rsid w:val="00325AE3"/>
    <w:rsid w:val="00326069"/>
    <w:rsid w:val="00334CD8"/>
    <w:rsid w:val="0035462D"/>
    <w:rsid w:val="00364B41"/>
    <w:rsid w:val="00383096"/>
    <w:rsid w:val="003A41EF"/>
    <w:rsid w:val="003B40AD"/>
    <w:rsid w:val="003C4E37"/>
    <w:rsid w:val="003E16BE"/>
    <w:rsid w:val="003F4E28"/>
    <w:rsid w:val="004006E8"/>
    <w:rsid w:val="00401855"/>
    <w:rsid w:val="00407E8E"/>
    <w:rsid w:val="00456754"/>
    <w:rsid w:val="00465587"/>
    <w:rsid w:val="00465732"/>
    <w:rsid w:val="00477455"/>
    <w:rsid w:val="00490EE6"/>
    <w:rsid w:val="00494698"/>
    <w:rsid w:val="004A1F7B"/>
    <w:rsid w:val="004C44D2"/>
    <w:rsid w:val="004D3578"/>
    <w:rsid w:val="004D380D"/>
    <w:rsid w:val="004E213A"/>
    <w:rsid w:val="00503171"/>
    <w:rsid w:val="00506C28"/>
    <w:rsid w:val="00515B4E"/>
    <w:rsid w:val="00526287"/>
    <w:rsid w:val="00534DA0"/>
    <w:rsid w:val="00542FC8"/>
    <w:rsid w:val="00543E6C"/>
    <w:rsid w:val="00565087"/>
    <w:rsid w:val="0056573F"/>
    <w:rsid w:val="00565CE6"/>
    <w:rsid w:val="005706AB"/>
    <w:rsid w:val="00571927"/>
    <w:rsid w:val="00593379"/>
    <w:rsid w:val="005C4BD4"/>
    <w:rsid w:val="005F49D7"/>
    <w:rsid w:val="006001A7"/>
    <w:rsid w:val="006051F2"/>
    <w:rsid w:val="00611566"/>
    <w:rsid w:val="00634A90"/>
    <w:rsid w:val="00646D4E"/>
    <w:rsid w:val="00646D99"/>
    <w:rsid w:val="00653892"/>
    <w:rsid w:val="00656910"/>
    <w:rsid w:val="00673A00"/>
    <w:rsid w:val="00687E7B"/>
    <w:rsid w:val="006C66D8"/>
    <w:rsid w:val="006D1E24"/>
    <w:rsid w:val="006E1417"/>
    <w:rsid w:val="006F6A2C"/>
    <w:rsid w:val="007003C9"/>
    <w:rsid w:val="00701733"/>
    <w:rsid w:val="007069DC"/>
    <w:rsid w:val="00710201"/>
    <w:rsid w:val="0072073A"/>
    <w:rsid w:val="007342B5"/>
    <w:rsid w:val="00734A5B"/>
    <w:rsid w:val="00744E76"/>
    <w:rsid w:val="00757D40"/>
    <w:rsid w:val="007615CD"/>
    <w:rsid w:val="00761E24"/>
    <w:rsid w:val="00781F0F"/>
    <w:rsid w:val="007863A9"/>
    <w:rsid w:val="0078727C"/>
    <w:rsid w:val="0079049D"/>
    <w:rsid w:val="00793000"/>
    <w:rsid w:val="00793DC5"/>
    <w:rsid w:val="00797DDD"/>
    <w:rsid w:val="007B18D8"/>
    <w:rsid w:val="007B43CA"/>
    <w:rsid w:val="007B745D"/>
    <w:rsid w:val="007C095F"/>
    <w:rsid w:val="007C2DD0"/>
    <w:rsid w:val="007C5477"/>
    <w:rsid w:val="007F2E08"/>
    <w:rsid w:val="007F3171"/>
    <w:rsid w:val="008028A4"/>
    <w:rsid w:val="0080552F"/>
    <w:rsid w:val="0081198E"/>
    <w:rsid w:val="00812B2C"/>
    <w:rsid w:val="00813245"/>
    <w:rsid w:val="00842813"/>
    <w:rsid w:val="00854750"/>
    <w:rsid w:val="0086354A"/>
    <w:rsid w:val="008768CA"/>
    <w:rsid w:val="00877EF9"/>
    <w:rsid w:val="00880559"/>
    <w:rsid w:val="008830C5"/>
    <w:rsid w:val="008A15C4"/>
    <w:rsid w:val="008B32B7"/>
    <w:rsid w:val="008B5306"/>
    <w:rsid w:val="008C3057"/>
    <w:rsid w:val="008D2E4D"/>
    <w:rsid w:val="008F396F"/>
    <w:rsid w:val="0090271F"/>
    <w:rsid w:val="00902DB9"/>
    <w:rsid w:val="0090466A"/>
    <w:rsid w:val="009117B4"/>
    <w:rsid w:val="00920938"/>
    <w:rsid w:val="00923655"/>
    <w:rsid w:val="00936071"/>
    <w:rsid w:val="00940212"/>
    <w:rsid w:val="00941DBB"/>
    <w:rsid w:val="00942EC2"/>
    <w:rsid w:val="00961B32"/>
    <w:rsid w:val="00962509"/>
    <w:rsid w:val="0096385E"/>
    <w:rsid w:val="00970DB3"/>
    <w:rsid w:val="009736F6"/>
    <w:rsid w:val="00974BB0"/>
    <w:rsid w:val="0097595D"/>
    <w:rsid w:val="00975BCD"/>
    <w:rsid w:val="00984356"/>
    <w:rsid w:val="009A0AF3"/>
    <w:rsid w:val="009B07CD"/>
    <w:rsid w:val="009C19E9"/>
    <w:rsid w:val="009D7202"/>
    <w:rsid w:val="009D74A6"/>
    <w:rsid w:val="00A10F02"/>
    <w:rsid w:val="00A204CA"/>
    <w:rsid w:val="00A209D6"/>
    <w:rsid w:val="00A27ABB"/>
    <w:rsid w:val="00A53724"/>
    <w:rsid w:val="00A54B2B"/>
    <w:rsid w:val="00A565C1"/>
    <w:rsid w:val="00A677B3"/>
    <w:rsid w:val="00A67812"/>
    <w:rsid w:val="00A75458"/>
    <w:rsid w:val="00A82346"/>
    <w:rsid w:val="00A84AC5"/>
    <w:rsid w:val="00A9671C"/>
    <w:rsid w:val="00AA0352"/>
    <w:rsid w:val="00AA1553"/>
    <w:rsid w:val="00AB15A0"/>
    <w:rsid w:val="00AC17AD"/>
    <w:rsid w:val="00AC3902"/>
    <w:rsid w:val="00AE4E4C"/>
    <w:rsid w:val="00AE5CE5"/>
    <w:rsid w:val="00B019B0"/>
    <w:rsid w:val="00B05380"/>
    <w:rsid w:val="00B05962"/>
    <w:rsid w:val="00B15449"/>
    <w:rsid w:val="00B16C2F"/>
    <w:rsid w:val="00B17BC0"/>
    <w:rsid w:val="00B27303"/>
    <w:rsid w:val="00B3673B"/>
    <w:rsid w:val="00B47FD1"/>
    <w:rsid w:val="00B516BB"/>
    <w:rsid w:val="00B51AA2"/>
    <w:rsid w:val="00B73469"/>
    <w:rsid w:val="00B84DB2"/>
    <w:rsid w:val="00BA22AE"/>
    <w:rsid w:val="00BB34EA"/>
    <w:rsid w:val="00BC3555"/>
    <w:rsid w:val="00BE47E3"/>
    <w:rsid w:val="00C12B51"/>
    <w:rsid w:val="00C16D84"/>
    <w:rsid w:val="00C24650"/>
    <w:rsid w:val="00C25465"/>
    <w:rsid w:val="00C33079"/>
    <w:rsid w:val="00C535EF"/>
    <w:rsid w:val="00C6161D"/>
    <w:rsid w:val="00C67F92"/>
    <w:rsid w:val="00C83A13"/>
    <w:rsid w:val="00C9068C"/>
    <w:rsid w:val="00C92967"/>
    <w:rsid w:val="00CA3D0C"/>
    <w:rsid w:val="00CA4AA5"/>
    <w:rsid w:val="00CA654B"/>
    <w:rsid w:val="00CB27F7"/>
    <w:rsid w:val="00CB33E7"/>
    <w:rsid w:val="00CB72B8"/>
    <w:rsid w:val="00CB7B48"/>
    <w:rsid w:val="00CD3EC6"/>
    <w:rsid w:val="00CD4C7B"/>
    <w:rsid w:val="00CE4D31"/>
    <w:rsid w:val="00CF795B"/>
    <w:rsid w:val="00D33BE3"/>
    <w:rsid w:val="00D33F18"/>
    <w:rsid w:val="00D3792D"/>
    <w:rsid w:val="00D40B6C"/>
    <w:rsid w:val="00D55792"/>
    <w:rsid w:val="00D55E47"/>
    <w:rsid w:val="00D62E19"/>
    <w:rsid w:val="00D67CD1"/>
    <w:rsid w:val="00D738D6"/>
    <w:rsid w:val="00D80795"/>
    <w:rsid w:val="00D854BE"/>
    <w:rsid w:val="00D87E00"/>
    <w:rsid w:val="00D9134D"/>
    <w:rsid w:val="00D94A84"/>
    <w:rsid w:val="00D96D11"/>
    <w:rsid w:val="00DA7A03"/>
    <w:rsid w:val="00DB0DB8"/>
    <w:rsid w:val="00DB1178"/>
    <w:rsid w:val="00DB1818"/>
    <w:rsid w:val="00DB5021"/>
    <w:rsid w:val="00DC07EF"/>
    <w:rsid w:val="00DC309B"/>
    <w:rsid w:val="00DC4DA2"/>
    <w:rsid w:val="00DC5261"/>
    <w:rsid w:val="00DD7581"/>
    <w:rsid w:val="00DE25D2"/>
    <w:rsid w:val="00E46C08"/>
    <w:rsid w:val="00E471CF"/>
    <w:rsid w:val="00E57FB3"/>
    <w:rsid w:val="00E625FE"/>
    <w:rsid w:val="00E62835"/>
    <w:rsid w:val="00E77645"/>
    <w:rsid w:val="00E83697"/>
    <w:rsid w:val="00E915F0"/>
    <w:rsid w:val="00E951E1"/>
    <w:rsid w:val="00EA66C9"/>
    <w:rsid w:val="00EC4A25"/>
    <w:rsid w:val="00EF47CF"/>
    <w:rsid w:val="00F025A2"/>
    <w:rsid w:val="00F036E9"/>
    <w:rsid w:val="00F07388"/>
    <w:rsid w:val="00F07462"/>
    <w:rsid w:val="00F15406"/>
    <w:rsid w:val="00F2026E"/>
    <w:rsid w:val="00F2210A"/>
    <w:rsid w:val="00F37743"/>
    <w:rsid w:val="00F43823"/>
    <w:rsid w:val="00F54A3D"/>
    <w:rsid w:val="00F54CB0"/>
    <w:rsid w:val="00F579CD"/>
    <w:rsid w:val="00F653B8"/>
    <w:rsid w:val="00F71B89"/>
    <w:rsid w:val="00F7353C"/>
    <w:rsid w:val="00F76F8F"/>
    <w:rsid w:val="00F8354F"/>
    <w:rsid w:val="00F941DF"/>
    <w:rsid w:val="00F953AF"/>
    <w:rsid w:val="00FA1266"/>
    <w:rsid w:val="00FA14DB"/>
    <w:rsid w:val="00FB36FA"/>
    <w:rsid w:val="00FC1192"/>
    <w:rsid w:val="00FE251B"/>
    <w:rsid w:val="27BF868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69744DE5"/>
  <w15:chartTrackingRefBased/>
  <w15:docId w15:val="{6088D2EB-3151-4B6A-8A6C-242AD87AD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3624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287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2871CA"/>
    <w:rPr>
      <w:lang w:eastAsia="en-US"/>
    </w:rPr>
  </w:style>
  <w:style w:type="character" w:customStyle="1" w:styleId="B4Char">
    <w:name w:val="B4 Char"/>
    <w:link w:val="B4"/>
    <w:qFormat/>
    <w:rsid w:val="00812B2C"/>
    <w:rPr>
      <w:lang w:eastAsia="en-US"/>
    </w:rPr>
  </w:style>
  <w:style w:type="character" w:customStyle="1" w:styleId="B5Char">
    <w:name w:val="B5 Char"/>
    <w:link w:val="B5"/>
    <w:qFormat/>
    <w:rsid w:val="00812B2C"/>
    <w:rPr>
      <w:lang w:eastAsia="en-US"/>
    </w:rPr>
  </w:style>
  <w:style w:type="paragraph" w:customStyle="1" w:styleId="B6">
    <w:name w:val="B6"/>
    <w:basedOn w:val="B5"/>
    <w:link w:val="B6Char"/>
    <w:qFormat/>
    <w:rsid w:val="00812B2C"/>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12B2C"/>
    <w:rPr>
      <w:rFonts w:eastAsia="MS Mincho"/>
      <w:lang w:eastAsia="ja-JP"/>
    </w:rPr>
  </w:style>
  <w:style w:type="character" w:customStyle="1" w:styleId="B2Char">
    <w:name w:val="B2 Char"/>
    <w:link w:val="B2"/>
    <w:qFormat/>
    <w:rsid w:val="00571927"/>
    <w:rPr>
      <w:lang w:eastAsia="en-US"/>
    </w:rPr>
  </w:style>
  <w:style w:type="character" w:customStyle="1" w:styleId="B3Char2">
    <w:name w:val="B3 Char2"/>
    <w:link w:val="B3"/>
    <w:qFormat/>
    <w:rsid w:val="00571927"/>
    <w:rPr>
      <w:lang w:eastAsia="en-US"/>
    </w:rPr>
  </w:style>
  <w:style w:type="paragraph" w:styleId="ListParagraph">
    <w:name w:val="List Paragraph"/>
    <w:basedOn w:val="Normal"/>
    <w:uiPriority w:val="34"/>
    <w:qFormat/>
    <w:rsid w:val="00465732"/>
    <w:pPr>
      <w:ind w:left="720"/>
      <w:contextualSpacing/>
    </w:pPr>
  </w:style>
  <w:style w:type="character" w:styleId="CommentReference">
    <w:name w:val="annotation reference"/>
    <w:basedOn w:val="DefaultParagraphFont"/>
    <w:rsid w:val="00515B4E"/>
    <w:rPr>
      <w:sz w:val="16"/>
      <w:szCs w:val="16"/>
    </w:rPr>
  </w:style>
  <w:style w:type="paragraph" w:styleId="CommentText">
    <w:name w:val="annotation text"/>
    <w:basedOn w:val="Normal"/>
    <w:link w:val="CommentTextChar"/>
    <w:rsid w:val="00515B4E"/>
  </w:style>
  <w:style w:type="character" w:customStyle="1" w:styleId="CommentTextChar">
    <w:name w:val="Comment Text Char"/>
    <w:basedOn w:val="DefaultParagraphFont"/>
    <w:link w:val="CommentText"/>
    <w:rsid w:val="00515B4E"/>
    <w:rPr>
      <w:lang w:eastAsia="en-US"/>
    </w:rPr>
  </w:style>
  <w:style w:type="paragraph" w:styleId="CommentSubject">
    <w:name w:val="annotation subject"/>
    <w:basedOn w:val="CommentText"/>
    <w:next w:val="CommentText"/>
    <w:link w:val="CommentSubjectChar"/>
    <w:rsid w:val="00515B4E"/>
    <w:rPr>
      <w:b/>
      <w:bCs/>
    </w:rPr>
  </w:style>
  <w:style w:type="character" w:customStyle="1" w:styleId="CommentSubjectChar">
    <w:name w:val="Comment Subject Char"/>
    <w:basedOn w:val="CommentTextChar"/>
    <w:link w:val="CommentSubject"/>
    <w:rsid w:val="00515B4E"/>
    <w:rPr>
      <w:b/>
      <w:bCs/>
      <w:lang w:eastAsia="en-US"/>
    </w:rPr>
  </w:style>
  <w:style w:type="character" w:customStyle="1" w:styleId="Heading2Char">
    <w:name w:val="Heading 2 Char"/>
    <w:basedOn w:val="DefaultParagraphFont"/>
    <w:link w:val="Heading2"/>
    <w:rsid w:val="00A565C1"/>
    <w:rPr>
      <w:rFonts w:ascii="Arial" w:hAnsi="Arial"/>
      <w:sz w:val="32"/>
      <w:lang w:eastAsia="en-US"/>
    </w:rPr>
  </w:style>
  <w:style w:type="character" w:customStyle="1" w:styleId="Heading1Char">
    <w:name w:val="Heading 1 Char"/>
    <w:basedOn w:val="DefaultParagraphFont"/>
    <w:link w:val="Heading1"/>
    <w:rsid w:val="00F8354F"/>
    <w:rPr>
      <w:rFonts w:ascii="Arial" w:hAnsi="Arial"/>
      <w:sz w:val="36"/>
      <w:lang w:eastAsia="en-US"/>
    </w:rPr>
  </w:style>
  <w:style w:type="character" w:customStyle="1" w:styleId="Heading3Char">
    <w:name w:val="Heading 3 Char"/>
    <w:basedOn w:val="DefaultParagraphFont"/>
    <w:link w:val="Heading3"/>
    <w:rsid w:val="00236247"/>
    <w:rPr>
      <w:rFonts w:ascii="Arial" w:hAnsi="Arial"/>
      <w:sz w:val="28"/>
      <w:lang w:eastAsia="en-US"/>
    </w:rPr>
  </w:style>
  <w:style w:type="character" w:customStyle="1" w:styleId="TALCar">
    <w:name w:val="TAL Car"/>
    <w:link w:val="TAL"/>
    <w:qFormat/>
    <w:rsid w:val="00E57FB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61562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102217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Data/3GPP/TSGR/TSGR_84/docs/RP-191563.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7" ma:contentTypeDescription="Create a new document." ma:contentTypeScope="" ma:versionID="c7ab7367a2c1bcb347ec4bf454bf8aec">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0c1348febc030169bb749f801ef4d441"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5AIRPNAIUNRU-1774131100-1324</_dlc_DocId>
    <_dlc_DocIdUrl xmlns="71c5aaf6-e6ce-465b-b873-5148d2a4c105">
      <Url>https://nokia.sharepoint.com/sites/c5g/projects/nas/_layouts/15/DocIdRedir.aspx?ID=5AIRPNAIUNRU-1774131100-1324</Url>
      <Description>5AIRPNAIUNRU-1774131100-1324</Description>
    </_dlc_DocIdUrl>
    <_Flow_SignoffStatus xmlns="6d0092ff-228e-48cb-9ef6-dbafe0d3bded"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F85DBAA-988F-4DD6-BF30-E58051B0BD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documentManagement/types"/>
    <ds:schemaRef ds:uri="3b34c8f0-1ef5-4d1e-bb66-517ce7fe7356"/>
    <ds:schemaRef ds:uri="http://schemas.microsoft.com/office/2006/metadata/properties"/>
    <ds:schemaRef ds:uri="http://purl.org/dc/elements/1.1/"/>
    <ds:schemaRef ds:uri="6d0092ff-228e-48cb-9ef6-dbafe0d3bded"/>
    <ds:schemaRef ds:uri="http://schemas.openxmlformats.org/package/2006/metadata/core-properties"/>
    <ds:schemaRef ds:uri="http://purl.org/dc/terms/"/>
    <ds:schemaRef ds:uri="http://schemas.microsoft.com/office/infopath/2007/PartnerControls"/>
    <ds:schemaRef ds:uri="71c5aaf6-e6ce-465b-b873-5148d2a4c105"/>
    <ds:schemaRef ds:uri="http://www.w3.org/XML/1998/namespace"/>
    <ds:schemaRef ds:uri="http://purl.org/dc/dcmityp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1366</Words>
  <Characters>7791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9139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Nokia</cp:lastModifiedBy>
  <cp:revision>2</cp:revision>
  <dcterms:created xsi:type="dcterms:W3CDTF">2020-08-06T14:42:00Z</dcterms:created>
  <dcterms:modified xsi:type="dcterms:W3CDTF">2020-08-06T14:42:00Z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0x01010059F07CC03704FA4687B1B83D0C61B4E3</vt:lpwstr>
  </property>
  <property fmtid="{D5CDD505-2E9C-101B-9397-08002B2CF9AE}" pid="3" name="_dlc_DocIdItemGuid">
    <vt:lpwstr>8303e727-f970-47ba-9b59-21c61e701b5c</vt:lpwstr>
  </property>
</Properties>
</file>